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0A08" w14:textId="77777777" w:rsidR="00454EBD" w:rsidRPr="007C5AA5" w:rsidRDefault="00454EBD" w:rsidP="00454EBD">
      <w:pPr>
        <w:pStyle w:val="Nagwek1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Wykaz powierzchni przeznaczonych do oddania w dzierżawę przez Powiatowy Zakład Zarządzania Nieruchomościami w Wodzisławiu Śląskim – część 1.</w:t>
      </w:r>
    </w:p>
    <w:p w14:paraId="00DAB673" w14:textId="77777777" w:rsidR="00454EBD" w:rsidRPr="007C5AA5" w:rsidRDefault="00454EBD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14:paraId="06B23F55" w14:textId="5B810CF3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św. Wawrzyńca 1</w:t>
      </w:r>
    </w:p>
    <w:p w14:paraId="7F344809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KW 49139, działka 619/16, 624/16.</w:t>
      </w:r>
    </w:p>
    <w:p w14:paraId="13BC8F43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43D0B8E8" w14:textId="77777777" w:rsidR="00A94C94" w:rsidRPr="007C5AA5" w:rsidRDefault="00A94C94" w:rsidP="00A94C94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395285A2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2DDD5A2A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1FD8CD95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Termin zagospodarowania nieruchomości - po podpisaniu umowy.</w:t>
      </w:r>
    </w:p>
    <w:p w14:paraId="5B539C2D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319B5C64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30342D57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5CBC213E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38544208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13760613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31D3C039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38222D3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14:paraId="527EC381" w14:textId="77777777" w:rsidR="00A94C94" w:rsidRPr="007C5AA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641F174F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Żeromskiego 18a</w:t>
      </w:r>
    </w:p>
    <w:p w14:paraId="17CE1DAC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KW 469929, działka 1891/138.</w:t>
      </w:r>
    </w:p>
    <w:p w14:paraId="59551F82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31A697C4" w14:textId="77777777" w:rsidR="00A94C94" w:rsidRPr="007C5AA5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14:paraId="5F19165D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607BD7A8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0A0D3B20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14:paraId="38A1EE1A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37382D1E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0127B14B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6AC9321B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439427ED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14:paraId="25CC86B1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3257F4BE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354D897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14:paraId="19060235" w14:textId="77777777" w:rsidR="00A94C94" w:rsidRPr="007C5AA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168F6DB8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Leszka 10</w:t>
      </w:r>
    </w:p>
    <w:p w14:paraId="1770E3BE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KW 41032, działka 3025/283.</w:t>
      </w:r>
    </w:p>
    <w:p w14:paraId="60DDB6D4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34BBD5CF" w14:textId="77777777" w:rsidR="00A94C94" w:rsidRPr="007C5AA5" w:rsidRDefault="00A94C94" w:rsidP="00A94C94">
      <w:pPr>
        <w:pStyle w:val="Tekstpodstawowy"/>
        <w:numPr>
          <w:ilvl w:val="1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2506242B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77A64169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40285766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66ADC070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32BC8778" w14:textId="77777777" w:rsidR="00A94C94" w:rsidRPr="007C5AA5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05A5C6F6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43CE7FF8" w14:textId="77777777" w:rsidR="00A94C94" w:rsidRPr="007C5AA5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 (cena nie uwzględnia opłat za media, podatków, ubezpieczeń i opłat związanych z używaniem nieruchomości).</w:t>
      </w:r>
    </w:p>
    <w:p w14:paraId="64101433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57E3D0D4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9CF28DC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lastRenderedPageBreak/>
        <w:t xml:space="preserve">Powierzchnie na nośniki reklam przeznaczone są do oddania w dzierżawę. </w:t>
      </w:r>
    </w:p>
    <w:p w14:paraId="7B5F6393" w14:textId="77777777" w:rsidR="00A94C94" w:rsidRPr="007C5AA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157BEE93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Chrobrego 110</w:t>
      </w:r>
    </w:p>
    <w:p w14:paraId="4E7C2DBB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KW 51342, działka 270.</w:t>
      </w:r>
    </w:p>
    <w:p w14:paraId="0CF33ED8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6ABEAB20" w14:textId="77777777" w:rsidR="00A94C94" w:rsidRPr="007C5AA5" w:rsidRDefault="00A94C94" w:rsidP="00A94C94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2FB7CF7B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399F67E4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14:paraId="3361773C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3D2817BB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46234018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515EA66B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37233E93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5E244FDD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14:paraId="3218AF8C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781354AA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8A3F08D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14:paraId="64500F30" w14:textId="77777777" w:rsidR="00A94C94" w:rsidRPr="007C5AA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6E638697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Młodzieżowa 45</w:t>
      </w:r>
    </w:p>
    <w:p w14:paraId="7B2F4D1B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KW 51290, działka 1018/219.</w:t>
      </w:r>
    </w:p>
    <w:p w14:paraId="60AE078F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0F64D171" w14:textId="77777777" w:rsidR="00A94C94" w:rsidRPr="007C5AA5" w:rsidRDefault="00A94C94" w:rsidP="00A94C94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29C3A362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515FBD71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14:paraId="60F385E5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14:paraId="796486F7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209ABDB3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6B6C3B31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3227A55D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35FF9D41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2A40907F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09F40F5D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2FE113D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14:paraId="17E842AE" w14:textId="77777777" w:rsidR="00A94C94" w:rsidRPr="007C5AA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4452C7E1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Wałowa 30 A</w:t>
      </w:r>
    </w:p>
    <w:p w14:paraId="36CAE532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KW 14301, działka 3309/34.</w:t>
      </w:r>
    </w:p>
    <w:p w14:paraId="20C77C91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20029281" w14:textId="77777777" w:rsidR="00A94C94" w:rsidRPr="007C5AA5" w:rsidRDefault="00A94C94" w:rsidP="00A94C94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1DBB31D0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3172AEF6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14:paraId="17AEE844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2C112476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28B09FB5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1AEB9841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5B3CC39D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45293B3F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59D2B83A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03F268D5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5AC6C1A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lastRenderedPageBreak/>
        <w:t>Powierzchnie na nośniki reklam przeznaczone są do oddania w dzierżawę.</w:t>
      </w:r>
    </w:p>
    <w:p w14:paraId="42BBE82E" w14:textId="77777777" w:rsidR="00A94C94" w:rsidRPr="007C5AA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3DC6F22C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Wałowa 30 B</w:t>
      </w:r>
    </w:p>
    <w:p w14:paraId="14454413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KW 59315, działka 3308/35.</w:t>
      </w:r>
    </w:p>
    <w:p w14:paraId="40514852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09504D35" w14:textId="77777777" w:rsidR="00A94C94" w:rsidRPr="007C5AA5" w:rsidRDefault="00A94C94" w:rsidP="00A94C94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14:paraId="68AE8E71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0B9B7AFE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14:paraId="66CA1200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71217EE3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nieruchomości – nie dotyczy.</w:t>
      </w:r>
    </w:p>
    <w:p w14:paraId="2D0DB218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0175FE4A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26A91FDF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41387053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2D39FBFA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2484837C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AB4E179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14:paraId="583AA5FD" w14:textId="77777777" w:rsidR="00A94C94" w:rsidRPr="007C5AA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14:paraId="5CFEBC3E" w14:textId="77777777" w:rsidR="00A94C94" w:rsidRPr="007C5AA5" w:rsidRDefault="00A94C94" w:rsidP="00454EBD">
      <w:pPr>
        <w:pStyle w:val="Nagwek2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Wodzisław Śląski, ul. Wałowa 30 C</w:t>
      </w:r>
    </w:p>
    <w:p w14:paraId="33886E7E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KW 14301, działka 3309/34.</w:t>
      </w:r>
    </w:p>
    <w:p w14:paraId="140394B1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Powierzchnia do oddania w dzierżawę:</w:t>
      </w:r>
    </w:p>
    <w:p w14:paraId="686C17A0" w14:textId="77777777" w:rsidR="00A94C94" w:rsidRPr="007C5AA5" w:rsidRDefault="00A94C94" w:rsidP="00A94C94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14:paraId="15D3405A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7C5AA5">
        <w:rPr>
          <w:rFonts w:ascii="Arial" w:hAnsi="Arial" w:cs="Arial"/>
          <w:sz w:val="28"/>
          <w:szCs w:val="28"/>
        </w:rPr>
        <w:t>wod</w:t>
      </w:r>
      <w:proofErr w:type="spellEnd"/>
      <w:r w:rsidRPr="007C5AA5">
        <w:rPr>
          <w:rFonts w:ascii="Arial" w:hAnsi="Arial" w:cs="Arial"/>
          <w:sz w:val="28"/>
          <w:szCs w:val="28"/>
        </w:rPr>
        <w:t>-kan. i elektryczną.</w:t>
      </w:r>
    </w:p>
    <w:p w14:paraId="64586D66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14:paraId="2F69BE71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Termin zagospodarowania powierzchni - po podpisaniu umowy.</w:t>
      </w:r>
    </w:p>
    <w:p w14:paraId="06BBCD78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lastRenderedPageBreak/>
        <w:t>Cena nieruchomości – nie dotyczy.</w:t>
      </w:r>
    </w:p>
    <w:p w14:paraId="6DC634F4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14:paraId="67EA75F7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C5AA5">
        <w:rPr>
          <w:rFonts w:ascii="Arial" w:hAnsi="Arial" w:cs="Arial"/>
          <w:sz w:val="28"/>
          <w:szCs w:val="28"/>
        </w:rPr>
        <w:t>Cena wywoławcza czynszu za 1 m</w:t>
      </w:r>
      <w:r w:rsidRPr="007C5AA5">
        <w:rPr>
          <w:rFonts w:ascii="Arial" w:hAnsi="Arial" w:cs="Arial"/>
          <w:sz w:val="28"/>
          <w:szCs w:val="28"/>
          <w:vertAlign w:val="superscript"/>
        </w:rPr>
        <w:t>2</w:t>
      </w:r>
      <w:r w:rsidRPr="007C5AA5">
        <w:rPr>
          <w:rFonts w:ascii="Arial" w:hAnsi="Arial" w:cs="Arial"/>
          <w:sz w:val="28"/>
          <w:szCs w:val="28"/>
        </w:rPr>
        <w:t xml:space="preserve"> (plus postąpienie):</w:t>
      </w:r>
    </w:p>
    <w:p w14:paraId="28BC725A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- powierzchni pionowej nośnika reklamowego wynosi 2</w:t>
      </w:r>
      <w:r w:rsidR="00B2451E" w:rsidRPr="007C5AA5">
        <w:rPr>
          <w:rFonts w:ascii="Arial" w:hAnsi="Arial" w:cs="Arial"/>
          <w:sz w:val="28"/>
          <w:szCs w:val="28"/>
        </w:rPr>
        <w:t>5</w:t>
      </w:r>
      <w:r w:rsidRPr="007C5AA5">
        <w:rPr>
          <w:rFonts w:ascii="Arial" w:hAnsi="Arial" w:cs="Arial"/>
          <w:sz w:val="28"/>
          <w:szCs w:val="28"/>
        </w:rPr>
        <w:t>,00 zł miesięcznie + 23%VAT,</w:t>
      </w:r>
    </w:p>
    <w:p w14:paraId="607BB691" w14:textId="77777777" w:rsidR="00A94C94" w:rsidRPr="007C5AA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14:paraId="0517CAA5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14:paraId="7CC5D9FB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D485B4F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14:paraId="6BE3B98B" w14:textId="77777777" w:rsidR="00A94C94" w:rsidRPr="007C5AA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C5AA5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sectPr w:rsidR="00A94C94" w:rsidRPr="007C5AA5" w:rsidSect="00593606">
      <w:footerReference w:type="default" r:id="rId7"/>
      <w:pgSz w:w="16837" w:h="11905" w:orient="landscape"/>
      <w:pgMar w:top="794" w:right="709" w:bottom="794" w:left="567" w:header="510" w:footer="397" w:gutter="0"/>
      <w:pgNumType w:start="4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8999" w14:textId="77777777" w:rsidR="00FE2963" w:rsidRDefault="00FE2963" w:rsidP="00266568">
      <w:pPr>
        <w:spacing w:after="0" w:line="240" w:lineRule="auto"/>
      </w:pPr>
      <w:r>
        <w:separator/>
      </w:r>
    </w:p>
  </w:endnote>
  <w:endnote w:type="continuationSeparator" w:id="0">
    <w:p w14:paraId="1A3EF8E6" w14:textId="77777777" w:rsidR="00FE2963" w:rsidRDefault="00FE2963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3EF3" w14:textId="77777777" w:rsidR="0067473A" w:rsidRDefault="0001142C" w:rsidP="00F909B1">
    <w:pPr>
      <w:pStyle w:val="Stopka"/>
      <w:jc w:val="center"/>
    </w:pPr>
    <w:r>
      <w:rPr>
        <w:noProof/>
      </w:rPr>
      <w:fldChar w:fldCharType="begin"/>
    </w:r>
    <w:r w:rsidR="00D16104">
      <w:rPr>
        <w:noProof/>
      </w:rPr>
      <w:instrText xml:space="preserve"> PAGE  \* MERGEFORMAT </w:instrText>
    </w:r>
    <w:r>
      <w:rPr>
        <w:noProof/>
      </w:rPr>
      <w:fldChar w:fldCharType="separate"/>
    </w:r>
    <w:r w:rsidR="0059360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7246" w14:textId="77777777" w:rsidR="00FE2963" w:rsidRDefault="00FE2963" w:rsidP="00266568">
      <w:pPr>
        <w:spacing w:after="0" w:line="240" w:lineRule="auto"/>
      </w:pPr>
      <w:r>
        <w:separator/>
      </w:r>
    </w:p>
  </w:footnote>
  <w:footnote w:type="continuationSeparator" w:id="0">
    <w:p w14:paraId="0462C75A" w14:textId="77777777" w:rsidR="00FE2963" w:rsidRDefault="00FE2963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796072054">
    <w:abstractNumId w:val="3"/>
  </w:num>
  <w:num w:numId="2" w16cid:durableId="693506031">
    <w:abstractNumId w:val="17"/>
  </w:num>
  <w:num w:numId="3" w16cid:durableId="1830750524">
    <w:abstractNumId w:val="5"/>
  </w:num>
  <w:num w:numId="4" w16cid:durableId="1620720433">
    <w:abstractNumId w:val="12"/>
  </w:num>
  <w:num w:numId="5" w16cid:durableId="773596486">
    <w:abstractNumId w:val="15"/>
  </w:num>
  <w:num w:numId="6" w16cid:durableId="429353427">
    <w:abstractNumId w:val="8"/>
  </w:num>
  <w:num w:numId="7" w16cid:durableId="1389039430">
    <w:abstractNumId w:val="7"/>
  </w:num>
  <w:num w:numId="8" w16cid:durableId="2136219287">
    <w:abstractNumId w:val="10"/>
  </w:num>
  <w:num w:numId="9" w16cid:durableId="1906527963">
    <w:abstractNumId w:val="4"/>
  </w:num>
  <w:num w:numId="10" w16cid:durableId="1506245148">
    <w:abstractNumId w:val="13"/>
  </w:num>
  <w:num w:numId="11" w16cid:durableId="1239562541">
    <w:abstractNumId w:val="1"/>
  </w:num>
  <w:num w:numId="12" w16cid:durableId="1333341061">
    <w:abstractNumId w:val="2"/>
  </w:num>
  <w:num w:numId="13" w16cid:durableId="1753502231">
    <w:abstractNumId w:val="9"/>
  </w:num>
  <w:num w:numId="14" w16cid:durableId="594435983">
    <w:abstractNumId w:val="18"/>
  </w:num>
  <w:num w:numId="15" w16cid:durableId="1241596174">
    <w:abstractNumId w:val="16"/>
  </w:num>
  <w:num w:numId="16" w16cid:durableId="1107844731">
    <w:abstractNumId w:val="14"/>
  </w:num>
  <w:num w:numId="17" w16cid:durableId="453794491">
    <w:abstractNumId w:val="20"/>
  </w:num>
  <w:num w:numId="18" w16cid:durableId="888344515">
    <w:abstractNumId w:val="6"/>
  </w:num>
  <w:num w:numId="19" w16cid:durableId="692074309">
    <w:abstractNumId w:val="0"/>
  </w:num>
  <w:num w:numId="20" w16cid:durableId="2006130221">
    <w:abstractNumId w:val="19"/>
  </w:num>
  <w:num w:numId="21" w16cid:durableId="1723141616">
    <w:abstractNumId w:val="21"/>
  </w:num>
  <w:num w:numId="22" w16cid:durableId="1860851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4"/>
    <w:rsid w:val="0001142C"/>
    <w:rsid w:val="000A0415"/>
    <w:rsid w:val="000A0AEA"/>
    <w:rsid w:val="00207053"/>
    <w:rsid w:val="00241873"/>
    <w:rsid w:val="00266568"/>
    <w:rsid w:val="003E7E9D"/>
    <w:rsid w:val="0044070C"/>
    <w:rsid w:val="0045061B"/>
    <w:rsid w:val="00454EBD"/>
    <w:rsid w:val="00593606"/>
    <w:rsid w:val="006F3323"/>
    <w:rsid w:val="007049BD"/>
    <w:rsid w:val="00746E03"/>
    <w:rsid w:val="00753F15"/>
    <w:rsid w:val="007C5AA5"/>
    <w:rsid w:val="00893458"/>
    <w:rsid w:val="009A4606"/>
    <w:rsid w:val="00A94C94"/>
    <w:rsid w:val="00B2451E"/>
    <w:rsid w:val="00CF0901"/>
    <w:rsid w:val="00D16104"/>
    <w:rsid w:val="00DD28C6"/>
    <w:rsid w:val="00DE4F17"/>
    <w:rsid w:val="00EB7412"/>
    <w:rsid w:val="00ED7836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B0C0"/>
  <w15:docId w15:val="{128F93C0-F627-43D1-AEBF-C4DA7BD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4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59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93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4E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4E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4E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2022-10-25T07:12:00Z</cp:lastPrinted>
  <dcterms:created xsi:type="dcterms:W3CDTF">2022-10-25T09:44:00Z</dcterms:created>
  <dcterms:modified xsi:type="dcterms:W3CDTF">2022-10-25T09:44:00Z</dcterms:modified>
</cp:coreProperties>
</file>