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1BDB" w14:textId="77777777" w:rsidR="009E0EC3" w:rsidRPr="00F511BB" w:rsidRDefault="009E0EC3" w:rsidP="006C5803">
      <w:pPr>
        <w:spacing w:after="12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b/>
          <w:bCs/>
          <w:sz w:val="24"/>
          <w:szCs w:val="24"/>
          <w:shd w:val="clear" w:color="auto" w:fill="FFFFFF"/>
        </w:rPr>
        <w:t>Skarbnik Powiatu</w:t>
      </w:r>
    </w:p>
    <w:p w14:paraId="57C690A6" w14:textId="77777777" w:rsidR="009E0EC3" w:rsidRPr="00F511BB" w:rsidRDefault="009E0EC3" w:rsidP="006C5803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Skarbnikiem Powiatu jest Pan Mariusz Rakowski.</w:t>
      </w:r>
    </w:p>
    <w:p w14:paraId="77A82650" w14:textId="77777777" w:rsidR="009E0EC3" w:rsidRPr="00F511BB" w:rsidRDefault="009E0EC3" w:rsidP="006C5803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 xml:space="preserve">Urzęduje przy ul. </w:t>
      </w:r>
      <w:proofErr w:type="spellStart"/>
      <w:r w:rsidRPr="00F511BB">
        <w:rPr>
          <w:rFonts w:ascii="Arial" w:hAnsi="Arial" w:cs="Arial"/>
          <w:sz w:val="24"/>
          <w:szCs w:val="24"/>
          <w:shd w:val="clear" w:color="auto" w:fill="FFFFFF"/>
        </w:rPr>
        <w:t>Bogumińskiej</w:t>
      </w:r>
      <w:proofErr w:type="spellEnd"/>
      <w:r w:rsidRPr="00F511BB">
        <w:rPr>
          <w:rFonts w:ascii="Arial" w:hAnsi="Arial" w:cs="Arial"/>
          <w:sz w:val="24"/>
          <w:szCs w:val="24"/>
          <w:shd w:val="clear" w:color="auto" w:fill="FFFFFF"/>
        </w:rPr>
        <w:t xml:space="preserve"> 2 w Wodzisławiu Śl.</w:t>
      </w:r>
    </w:p>
    <w:p w14:paraId="08D2CE7E" w14:textId="77777777" w:rsidR="009E0EC3" w:rsidRPr="00F511BB" w:rsidRDefault="009E0EC3" w:rsidP="006C5803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Jego numer telefonu to: 32 453 97 34.</w:t>
      </w:r>
    </w:p>
    <w:p w14:paraId="1A485BF7" w14:textId="4C206D98" w:rsidR="009E0EC3" w:rsidRPr="00F511BB" w:rsidRDefault="009E0EC3" w:rsidP="006C5803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 xml:space="preserve">Jego adres email to: </w:t>
      </w:r>
      <w:hyperlink r:id="rId5" w:history="1">
        <w:r w:rsidR="006C5803" w:rsidRPr="00C47D22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skarbnik@powiatwodzislawski.pl</w:t>
        </w:r>
      </w:hyperlink>
      <w:r w:rsidR="006C58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4FCE24D" w14:textId="77777777" w:rsidR="009E0EC3" w:rsidRPr="00F511BB" w:rsidRDefault="009E0EC3" w:rsidP="006C5803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Skarbnik Powiatu nadzoruje pracę Wydziału Finansowo-Budżetowego.</w:t>
      </w:r>
    </w:p>
    <w:p w14:paraId="5482A06D" w14:textId="77777777" w:rsidR="009E0EC3" w:rsidRPr="00F511BB" w:rsidRDefault="009E0EC3" w:rsidP="006C5803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Do zadań Skarbnika Powiatu należy:</w:t>
      </w:r>
    </w:p>
    <w:p w14:paraId="32516A7D" w14:textId="77777777" w:rsidR="009E0EC3" w:rsidRPr="00F511BB" w:rsidRDefault="009E0EC3" w:rsidP="009E0EC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zajmowanie się finansami powiatu,</w:t>
      </w:r>
    </w:p>
    <w:p w14:paraId="786EFEAB" w14:textId="77777777" w:rsidR="009E0EC3" w:rsidRPr="00F511BB" w:rsidRDefault="009E0EC3" w:rsidP="009E0EC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prowadzenie dokumentacji związanej z budżetem powiatu,</w:t>
      </w:r>
    </w:p>
    <w:p w14:paraId="552CEE57" w14:textId="77777777" w:rsidR="009E0EC3" w:rsidRPr="00F511BB" w:rsidRDefault="009E0EC3" w:rsidP="009E0EC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prowadzenie spraw związanych z zaciąganiem przez powiat kredytów i pożyczek,</w:t>
      </w:r>
    </w:p>
    <w:p w14:paraId="37C06223" w14:textId="77777777" w:rsidR="009E0EC3" w:rsidRPr="00F511BB" w:rsidRDefault="009E0EC3" w:rsidP="009E0EC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kontrolowanie prawidłowości wydatków powiatu,</w:t>
      </w:r>
    </w:p>
    <w:p w14:paraId="6A81AD15" w14:textId="77777777" w:rsidR="009E0EC3" w:rsidRPr="00F511BB" w:rsidRDefault="009E0EC3" w:rsidP="009E0EC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prowadzenie rachunkowości powiatu,</w:t>
      </w:r>
    </w:p>
    <w:p w14:paraId="0BD9ECB4" w14:textId="77777777" w:rsidR="009E0EC3" w:rsidRPr="00F511BB" w:rsidRDefault="009E0EC3" w:rsidP="009E0EC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nadzorowanie budżetu powiatu,</w:t>
      </w:r>
    </w:p>
    <w:p w14:paraId="425A6259" w14:textId="77777777" w:rsidR="009E0EC3" w:rsidRPr="00F511BB" w:rsidRDefault="009E0EC3" w:rsidP="009E0EC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sporządzanie sprawozdań z realizacji budżetu powiatu.</w:t>
      </w:r>
    </w:p>
    <w:p w14:paraId="72F9E766" w14:textId="490003A6" w:rsidR="00C00E43" w:rsidRPr="006C5803" w:rsidRDefault="009E0EC3" w:rsidP="006C5803">
      <w:pPr>
        <w:spacing w:before="120"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Zastępcą skarbnika powiatu jest Pani Katarzyna Froncek.</w:t>
      </w:r>
    </w:p>
    <w:sectPr w:rsidR="00C00E43" w:rsidRPr="006C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257E4"/>
    <w:multiLevelType w:val="hybridMultilevel"/>
    <w:tmpl w:val="3346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4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C3"/>
    <w:rsid w:val="006C5803"/>
    <w:rsid w:val="009E0EC3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A4F9"/>
  <w15:chartTrackingRefBased/>
  <w15:docId w15:val="{764BB052-F927-41A7-BF1D-2224AA67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E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8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2022-06-06T07:44:00Z</dcterms:created>
  <dcterms:modified xsi:type="dcterms:W3CDTF">2022-06-06T08:37:00Z</dcterms:modified>
</cp:coreProperties>
</file>