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8D6D" w14:textId="77777777" w:rsidR="002A794E" w:rsidRPr="00F511BB" w:rsidRDefault="002A794E" w:rsidP="00AC4FCA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  <w:shd w:val="clear" w:color="auto" w:fill="FFFFFF"/>
        </w:rPr>
      </w:pPr>
      <w:r w:rsidRPr="00F511BB">
        <w:rPr>
          <w:rFonts w:ascii="Arial" w:hAnsi="Arial" w:cs="Arial"/>
          <w:b/>
          <w:bCs/>
          <w:shd w:val="clear" w:color="auto" w:fill="FFFFFF"/>
        </w:rPr>
        <w:t>Wydział Gospodarki Nieruchomościami</w:t>
      </w:r>
    </w:p>
    <w:p w14:paraId="32C373AD" w14:textId="77777777" w:rsidR="002A794E" w:rsidRPr="00F511BB" w:rsidRDefault="002A794E" w:rsidP="00AC4FCA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Adres wydziału to ulica </w:t>
      </w:r>
      <w:proofErr w:type="spellStart"/>
      <w:r w:rsidRPr="00F511BB">
        <w:rPr>
          <w:rFonts w:ascii="Arial" w:hAnsi="Arial" w:cs="Arial"/>
          <w:shd w:val="clear" w:color="auto" w:fill="FFFFFF"/>
        </w:rPr>
        <w:t>Bogumińska</w:t>
      </w:r>
      <w:proofErr w:type="spellEnd"/>
      <w:r w:rsidRPr="00F511BB">
        <w:rPr>
          <w:rFonts w:ascii="Arial" w:hAnsi="Arial" w:cs="Arial"/>
          <w:shd w:val="clear" w:color="auto" w:fill="FFFFFF"/>
        </w:rPr>
        <w:t xml:space="preserve"> 2 w Wodzisławiu Śląskim.</w:t>
      </w:r>
    </w:p>
    <w:p w14:paraId="0F398EF7" w14:textId="77777777" w:rsidR="002A794E" w:rsidRPr="00F511BB" w:rsidRDefault="002A794E" w:rsidP="00AC4FCA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Naczelnikiem wydziału jest Pani Agata Kocur.</w:t>
      </w:r>
    </w:p>
    <w:p w14:paraId="2E2E486A" w14:textId="5DFDDE91" w:rsidR="002A794E" w:rsidRPr="00F511BB" w:rsidRDefault="002A794E" w:rsidP="00AC4FCA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  <w:shd w:val="clear" w:color="auto" w:fill="FFFFFF"/>
        </w:rPr>
        <w:t xml:space="preserve">Adres email wydziału to </w:t>
      </w:r>
      <w:hyperlink r:id="rId5" w:history="1">
        <w:r w:rsidR="00AC4FCA" w:rsidRPr="00D17724">
          <w:rPr>
            <w:rStyle w:val="Hipercze"/>
            <w:rFonts w:ascii="Arial" w:hAnsi="Arial" w:cs="Arial"/>
            <w:shd w:val="clear" w:color="auto" w:fill="FFFFFF"/>
          </w:rPr>
          <w:t>wgn@powiatwodzislawski.pl</w:t>
        </w:r>
      </w:hyperlink>
      <w:r w:rsidR="00AC4FCA">
        <w:rPr>
          <w:rFonts w:ascii="Arial" w:hAnsi="Arial" w:cs="Arial"/>
          <w:shd w:val="clear" w:color="auto" w:fill="FFFFFF"/>
        </w:rPr>
        <w:t xml:space="preserve"> </w:t>
      </w:r>
    </w:p>
    <w:p w14:paraId="409CC434" w14:textId="77777777" w:rsidR="002A794E" w:rsidRPr="00F511BB" w:rsidRDefault="002A794E" w:rsidP="00AC4FCA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</w:rPr>
        <w:t xml:space="preserve">Numer telefonu to </w:t>
      </w:r>
      <w:r w:rsidRPr="00F511BB">
        <w:rPr>
          <w:rFonts w:ascii="Arial" w:hAnsi="Arial" w:cs="Arial"/>
          <w:shd w:val="clear" w:color="auto" w:fill="FFFFFF"/>
        </w:rPr>
        <w:t>32 453 97 57.</w:t>
      </w:r>
    </w:p>
    <w:p w14:paraId="591FD37C" w14:textId="50BB3664" w:rsidR="002A794E" w:rsidRDefault="002A794E" w:rsidP="00AC4FCA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Wydział zajmuje się nieruchomościami, których właścicielem jest powiat lub Skarb </w:t>
      </w:r>
      <w:r>
        <w:rPr>
          <w:rFonts w:ascii="Arial" w:hAnsi="Arial" w:cs="Arial"/>
          <w:shd w:val="clear" w:color="auto" w:fill="FFFFFF"/>
        </w:rPr>
        <w:t>P</w:t>
      </w:r>
      <w:r w:rsidRPr="00F511BB">
        <w:rPr>
          <w:rFonts w:ascii="Arial" w:hAnsi="Arial" w:cs="Arial"/>
          <w:shd w:val="clear" w:color="auto" w:fill="FFFFFF"/>
        </w:rPr>
        <w:t xml:space="preserve">aństwa reprezentowany przez </w:t>
      </w:r>
      <w:r w:rsidR="00AC4FCA">
        <w:rPr>
          <w:rFonts w:ascii="Arial" w:hAnsi="Arial" w:cs="Arial"/>
          <w:shd w:val="clear" w:color="auto" w:fill="FFFFFF"/>
        </w:rPr>
        <w:t>S</w:t>
      </w:r>
      <w:r w:rsidRPr="00F511BB">
        <w:rPr>
          <w:rFonts w:ascii="Arial" w:hAnsi="Arial" w:cs="Arial"/>
          <w:shd w:val="clear" w:color="auto" w:fill="FFFFFF"/>
        </w:rPr>
        <w:t xml:space="preserve">tarostę </w:t>
      </w:r>
      <w:r w:rsidR="00AC4FCA">
        <w:rPr>
          <w:rFonts w:ascii="Arial" w:hAnsi="Arial" w:cs="Arial"/>
          <w:shd w:val="clear" w:color="auto" w:fill="FFFFFF"/>
        </w:rPr>
        <w:t>W</w:t>
      </w:r>
      <w:r w:rsidRPr="00F511BB">
        <w:rPr>
          <w:rFonts w:ascii="Arial" w:hAnsi="Arial" w:cs="Arial"/>
          <w:shd w:val="clear" w:color="auto" w:fill="FFFFFF"/>
        </w:rPr>
        <w:t>odzisławskiego.</w:t>
      </w:r>
    </w:p>
    <w:p w14:paraId="350118A9" w14:textId="77777777" w:rsidR="002A794E" w:rsidRPr="00F511BB" w:rsidRDefault="002A794E" w:rsidP="00AC4FCA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Wydział zajmuje się:</w:t>
      </w:r>
    </w:p>
    <w:p w14:paraId="061BD25B" w14:textId="77777777" w:rsidR="002A794E" w:rsidRPr="00F511BB" w:rsidRDefault="002A794E" w:rsidP="002A794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nabywaniem nieruchomości na rzecz powiatu,</w:t>
      </w:r>
    </w:p>
    <w:p w14:paraId="7461A10E" w14:textId="77777777" w:rsidR="002A794E" w:rsidRPr="00F511BB" w:rsidRDefault="002A794E" w:rsidP="002A794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spraw</w:t>
      </w:r>
      <w:r>
        <w:rPr>
          <w:rFonts w:ascii="Arial" w:hAnsi="Arial" w:cs="Arial"/>
          <w:shd w:val="clear" w:color="auto" w:fill="FFFFFF"/>
        </w:rPr>
        <w:t>ami</w:t>
      </w:r>
      <w:r w:rsidRPr="00F511BB">
        <w:rPr>
          <w:rFonts w:ascii="Arial" w:hAnsi="Arial" w:cs="Arial"/>
          <w:shd w:val="clear" w:color="auto" w:fill="FFFFFF"/>
        </w:rPr>
        <w:t xml:space="preserve"> dotyczący</w:t>
      </w:r>
      <w:r>
        <w:rPr>
          <w:rFonts w:ascii="Arial" w:hAnsi="Arial" w:cs="Arial"/>
          <w:shd w:val="clear" w:color="auto" w:fill="FFFFFF"/>
        </w:rPr>
        <w:t>mi</w:t>
      </w:r>
      <w:r w:rsidRPr="00F511BB">
        <w:rPr>
          <w:rFonts w:ascii="Arial" w:hAnsi="Arial" w:cs="Arial"/>
          <w:shd w:val="clear" w:color="auto" w:fill="FFFFFF"/>
        </w:rPr>
        <w:t xml:space="preserve"> nieruchomości powiatu,</w:t>
      </w:r>
    </w:p>
    <w:p w14:paraId="606C9889" w14:textId="77777777" w:rsidR="002A794E" w:rsidRPr="00F511BB" w:rsidRDefault="002A794E" w:rsidP="002A794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organizowaniem przetargów dotyczących nieruchomości powiatu,</w:t>
      </w:r>
    </w:p>
    <w:p w14:paraId="4124A2C0" w14:textId="77777777" w:rsidR="002A794E" w:rsidRPr="00F511BB" w:rsidRDefault="002A794E" w:rsidP="002A794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prowadzenie spraw </w:t>
      </w:r>
      <w:r>
        <w:rPr>
          <w:rFonts w:ascii="Arial" w:hAnsi="Arial" w:cs="Arial"/>
          <w:shd w:val="clear" w:color="auto" w:fill="FFFFFF"/>
        </w:rPr>
        <w:t xml:space="preserve">dotyczących </w:t>
      </w:r>
      <w:r w:rsidRPr="00F511BB">
        <w:rPr>
          <w:rFonts w:ascii="Arial" w:hAnsi="Arial" w:cs="Arial"/>
          <w:shd w:val="clear" w:color="auto" w:fill="FFFFFF"/>
        </w:rPr>
        <w:t>gruntów rolnych i uprawy leśnej,</w:t>
      </w:r>
    </w:p>
    <w:p w14:paraId="35847791" w14:textId="77777777" w:rsidR="002A794E" w:rsidRPr="00F511BB" w:rsidRDefault="002A794E" w:rsidP="002A794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prowadzeniem spraw dotyczących zagospodarowania terenów zdewastowanych i zdegradowanych, </w:t>
      </w:r>
    </w:p>
    <w:p w14:paraId="35EBCB05" w14:textId="77777777" w:rsidR="002A794E" w:rsidRPr="00F511BB" w:rsidRDefault="002A794E" w:rsidP="002A794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kontrolą zalesiania terenów rolnyc</w:t>
      </w:r>
      <w:r>
        <w:rPr>
          <w:rFonts w:ascii="Arial" w:hAnsi="Arial" w:cs="Arial"/>
          <w:shd w:val="clear" w:color="auto" w:fill="FFFFFF"/>
        </w:rPr>
        <w:t>h</w:t>
      </w:r>
      <w:r w:rsidRPr="00F511BB">
        <w:rPr>
          <w:rFonts w:ascii="Arial" w:hAnsi="Arial" w:cs="Arial"/>
          <w:shd w:val="clear" w:color="auto" w:fill="FFFFFF"/>
        </w:rPr>
        <w:t>,</w:t>
      </w:r>
    </w:p>
    <w:p w14:paraId="31D85463" w14:textId="77777777" w:rsidR="002A794E" w:rsidRPr="00F511BB" w:rsidRDefault="002A794E" w:rsidP="002A794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zarządzaniem nieruchomościami Skarbu Państwa w zarządzie Starosty Wodzisławskiego,</w:t>
      </w:r>
    </w:p>
    <w:p w14:paraId="532A1E13" w14:textId="77777777" w:rsidR="002A794E" w:rsidRPr="00F511BB" w:rsidRDefault="002A794E" w:rsidP="002A794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organizowaniem przetargów dotyczących nieruchomości Skarbu Państwa w zarządzie Starosty Wodzisławskiego,</w:t>
      </w:r>
    </w:p>
    <w:p w14:paraId="11D09D04" w14:textId="77777777" w:rsidR="002A794E" w:rsidRPr="00F511BB" w:rsidRDefault="002A794E" w:rsidP="002A794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naliczaniem opłat za użytkowanie gruntów Skarbu Państwa w zarządzie Starosty Wodzisławskiego,</w:t>
      </w:r>
    </w:p>
    <w:p w14:paraId="6B987200" w14:textId="033E1890" w:rsidR="00C00E43" w:rsidRPr="00AC4FCA" w:rsidRDefault="002A794E" w:rsidP="00AC4FC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regul</w:t>
      </w:r>
      <w:r>
        <w:rPr>
          <w:rFonts w:ascii="Arial" w:hAnsi="Arial" w:cs="Arial"/>
          <w:shd w:val="clear" w:color="auto" w:fill="FFFFFF"/>
        </w:rPr>
        <w:t>owaniem</w:t>
      </w:r>
      <w:r w:rsidRPr="00F511BB">
        <w:rPr>
          <w:rFonts w:ascii="Arial" w:hAnsi="Arial" w:cs="Arial"/>
          <w:shd w:val="clear" w:color="auto" w:fill="FFFFFF"/>
        </w:rPr>
        <w:t xml:space="preserve"> stanu prawnego nieruchomości Skarbu Państwa w zarządzie Starosty Wodzisławskiego.</w:t>
      </w:r>
    </w:p>
    <w:sectPr w:rsidR="00C00E43" w:rsidRPr="00AC4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55012"/>
    <w:multiLevelType w:val="hybridMultilevel"/>
    <w:tmpl w:val="BFBAC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97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4E"/>
    <w:rsid w:val="002A794E"/>
    <w:rsid w:val="00AC4FCA"/>
    <w:rsid w:val="00C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9B03"/>
  <w15:chartTrackingRefBased/>
  <w15:docId w15:val="{0D057A46-A4E6-4E0A-8D20-A16F0F7A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C4F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gn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2022-06-06T07:56:00Z</dcterms:created>
  <dcterms:modified xsi:type="dcterms:W3CDTF">2022-06-06T08:42:00Z</dcterms:modified>
</cp:coreProperties>
</file>