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AFC0" w14:textId="77777777" w:rsidR="0058220A" w:rsidRPr="00F511BB" w:rsidRDefault="0058220A" w:rsidP="00A27444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F511BB">
        <w:rPr>
          <w:rFonts w:ascii="Arial" w:hAnsi="Arial" w:cs="Arial"/>
          <w:b/>
          <w:bCs/>
          <w:sz w:val="24"/>
          <w:szCs w:val="24"/>
        </w:rPr>
        <w:t>Biuro Kadr</w:t>
      </w:r>
    </w:p>
    <w:p w14:paraId="38DE0363" w14:textId="77777777" w:rsidR="0058220A" w:rsidRPr="00F511BB" w:rsidRDefault="0058220A" w:rsidP="00A27444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 xml:space="preserve">Biuro Kadr Starostwa Powiatowego znajduje się w przy ulicy </w:t>
      </w:r>
      <w:proofErr w:type="spellStart"/>
      <w:r w:rsidRPr="00F511BB">
        <w:rPr>
          <w:rFonts w:ascii="Arial" w:hAnsi="Arial" w:cs="Arial"/>
          <w:sz w:val="24"/>
          <w:szCs w:val="24"/>
        </w:rPr>
        <w:t>Bogumińskiej</w:t>
      </w:r>
      <w:proofErr w:type="spellEnd"/>
      <w:r w:rsidRPr="00F511BB">
        <w:rPr>
          <w:rFonts w:ascii="Arial" w:hAnsi="Arial" w:cs="Arial"/>
          <w:sz w:val="24"/>
          <w:szCs w:val="24"/>
        </w:rPr>
        <w:t xml:space="preserve"> 2 Wodzisławiu Śląskim.</w:t>
      </w:r>
    </w:p>
    <w:p w14:paraId="3834AE01" w14:textId="77777777" w:rsidR="0058220A" w:rsidRPr="00F511BB" w:rsidRDefault="0058220A" w:rsidP="00A27444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Kierownikiem biura jest Pani Justyna Knap-Zagóra.</w:t>
      </w:r>
    </w:p>
    <w:p w14:paraId="58042950" w14:textId="77777777" w:rsidR="0058220A" w:rsidRPr="00F511BB" w:rsidRDefault="0058220A" w:rsidP="00A27444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 xml:space="preserve">Adres email to: </w:t>
      </w:r>
      <w:hyperlink r:id="rId5" w:history="1">
        <w:r w:rsidRPr="00C47D22">
          <w:rPr>
            <w:rStyle w:val="Hipercze"/>
            <w:rFonts w:ascii="Arial" w:hAnsi="Arial" w:cs="Arial"/>
            <w:sz w:val="24"/>
            <w:szCs w:val="24"/>
          </w:rPr>
          <w:t>kadry@powiatwodzislawski.pl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B1D0CF" w14:textId="77777777" w:rsidR="0058220A" w:rsidRPr="00F511BB" w:rsidRDefault="0058220A" w:rsidP="00A2744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</w:rPr>
        <w:t xml:space="preserve">Numer telefonu do biura to </w:t>
      </w:r>
      <w:r w:rsidRPr="00F511BB">
        <w:rPr>
          <w:rFonts w:ascii="Arial" w:hAnsi="Arial" w:cs="Arial"/>
          <w:sz w:val="24"/>
          <w:szCs w:val="24"/>
          <w:shd w:val="clear" w:color="auto" w:fill="FFFFFF"/>
        </w:rPr>
        <w:t>32 453 97 20.</w:t>
      </w:r>
    </w:p>
    <w:p w14:paraId="6AA45A81" w14:textId="77777777" w:rsidR="0058220A" w:rsidRPr="00F511BB" w:rsidRDefault="0058220A" w:rsidP="00A2744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Najważniejsze zadania Biura Kadr to:</w:t>
      </w:r>
    </w:p>
    <w:p w14:paraId="3E3107BE" w14:textId="77777777" w:rsidR="0058220A" w:rsidRPr="00F511BB" w:rsidRDefault="0058220A" w:rsidP="0058220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zatrudnianie pracowników starostwa,</w:t>
      </w:r>
    </w:p>
    <w:p w14:paraId="7A02C7AE" w14:textId="77777777" w:rsidR="0058220A" w:rsidRPr="00F511BB" w:rsidRDefault="0058220A" w:rsidP="0058220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zajmowanie się dokumentami pracowniczymi osób zatrudnionych w starostwie,</w:t>
      </w:r>
    </w:p>
    <w:p w14:paraId="57B35F3D" w14:textId="77777777" w:rsidR="0058220A" w:rsidRPr="00F511BB" w:rsidRDefault="0058220A" w:rsidP="0058220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kierowanie pracowników starostwa na badania kontrolne w medycynie pracy,</w:t>
      </w:r>
    </w:p>
    <w:p w14:paraId="175978E9" w14:textId="77777777" w:rsidR="0058220A" w:rsidRPr="00F511BB" w:rsidRDefault="0058220A" w:rsidP="0058220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 xml:space="preserve">załatwianie spraw związanych z ZUS pracowników </w:t>
      </w:r>
      <w:r>
        <w:rPr>
          <w:rFonts w:ascii="Arial" w:hAnsi="Arial" w:cs="Arial"/>
          <w:sz w:val="24"/>
          <w:szCs w:val="24"/>
        </w:rPr>
        <w:t>s</w:t>
      </w:r>
      <w:r w:rsidRPr="00F511BB">
        <w:rPr>
          <w:rFonts w:ascii="Arial" w:hAnsi="Arial" w:cs="Arial"/>
          <w:sz w:val="24"/>
          <w:szCs w:val="24"/>
        </w:rPr>
        <w:t>tarostwa i ich rodzin, np. sprawy chorobowe,</w:t>
      </w:r>
    </w:p>
    <w:p w14:paraId="5E803CA3" w14:textId="77777777" w:rsidR="0058220A" w:rsidRPr="00F511BB" w:rsidRDefault="0058220A" w:rsidP="0058220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prowadzenie spraw dotyczących rent i emerytur pracowników starostwa,</w:t>
      </w:r>
    </w:p>
    <w:p w14:paraId="78A329AE" w14:textId="77777777" w:rsidR="0058220A" w:rsidRPr="00F511BB" w:rsidRDefault="0058220A" w:rsidP="0058220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czuwanie nad czasem pracy pracowników starostwa,</w:t>
      </w:r>
    </w:p>
    <w:p w14:paraId="2682EAB4" w14:textId="77777777" w:rsidR="0058220A" w:rsidRPr="00F511BB" w:rsidRDefault="0058220A" w:rsidP="0058220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sprawdzanie obecności i wyjaśnianie przyczyn nieobecności pracowników starostwa,</w:t>
      </w:r>
    </w:p>
    <w:p w14:paraId="25CB21A1" w14:textId="7AC5F551" w:rsidR="00C00E43" w:rsidRPr="0058220A" w:rsidRDefault="0058220A" w:rsidP="0058220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prowadzenie dokumentów dotyczących przyjmowania osób bezrobotnych na staż w starostwie.</w:t>
      </w:r>
    </w:p>
    <w:sectPr w:rsidR="00C00E43" w:rsidRPr="0058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04E"/>
    <w:multiLevelType w:val="hybridMultilevel"/>
    <w:tmpl w:val="2EE8F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97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0A"/>
    <w:rsid w:val="0058220A"/>
    <w:rsid w:val="00A27444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32A7"/>
  <w15:chartTrackingRefBased/>
  <w15:docId w15:val="{01A7ADB4-46CC-4AEA-B0D1-179EBC86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2022-06-06T08:21:00Z</dcterms:created>
  <dcterms:modified xsi:type="dcterms:W3CDTF">2022-06-06T08:48:00Z</dcterms:modified>
</cp:coreProperties>
</file>