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72" w:rsidRPr="0024698F" w:rsidRDefault="002119A5" w:rsidP="002469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4698F">
        <w:rPr>
          <w:b/>
          <w:sz w:val="28"/>
          <w:szCs w:val="28"/>
          <w:u w:val="single"/>
        </w:rPr>
        <w:t>Sprawozdanie z wizyty delegacji  polskiej w dniach 29.06. – 03.07.2014r.</w:t>
      </w:r>
      <w:r w:rsidR="0024698F" w:rsidRPr="0024698F">
        <w:rPr>
          <w:b/>
          <w:sz w:val="28"/>
          <w:szCs w:val="28"/>
          <w:u w:val="single"/>
        </w:rPr>
        <w:br/>
      </w:r>
      <w:r w:rsidRPr="0024698F">
        <w:rPr>
          <w:b/>
          <w:sz w:val="28"/>
          <w:szCs w:val="28"/>
          <w:u w:val="single"/>
        </w:rPr>
        <w:t>w Recklinghausen.</w:t>
      </w:r>
    </w:p>
    <w:p w:rsidR="00836379" w:rsidRDefault="00836379"/>
    <w:p w:rsidR="002119A5" w:rsidRDefault="002119A5">
      <w:r>
        <w:t>Zakres tematyczny:</w:t>
      </w:r>
    </w:p>
    <w:p w:rsidR="002119A5" w:rsidRDefault="002119A5" w:rsidP="002119A5">
      <w:pPr>
        <w:pStyle w:val="Akapitzlist"/>
        <w:numPr>
          <w:ilvl w:val="0"/>
          <w:numId w:val="1"/>
        </w:numPr>
      </w:pPr>
      <w:r>
        <w:t>Spotkanie polityczne: Sesja konstytuująca Rady Powiatu Recklinghausen</w:t>
      </w:r>
    </w:p>
    <w:p w:rsidR="002119A5" w:rsidRDefault="002119A5" w:rsidP="002119A5">
      <w:pPr>
        <w:pStyle w:val="Akapitzlist"/>
        <w:numPr>
          <w:ilvl w:val="0"/>
          <w:numId w:val="1"/>
        </w:numPr>
      </w:pPr>
      <w:r>
        <w:t>Spotkanie robocze: Nowe szanse dla rozwoju przedsiębiorczości/ własnej działalności.</w:t>
      </w:r>
    </w:p>
    <w:p w:rsidR="00517FAF" w:rsidRDefault="00517FAF" w:rsidP="002119A5">
      <w:pPr>
        <w:pStyle w:val="Akapitzlist"/>
        <w:numPr>
          <w:ilvl w:val="0"/>
          <w:numId w:val="1"/>
        </w:numPr>
      </w:pPr>
      <w:r>
        <w:t>Uzgodnienia projektowe w perspektywie 2014 - 2020</w:t>
      </w:r>
    </w:p>
    <w:p w:rsidR="002119A5" w:rsidRDefault="002119A5" w:rsidP="002119A5">
      <w:r>
        <w:t xml:space="preserve">Uczestnicy delegacji: </w:t>
      </w:r>
    </w:p>
    <w:p w:rsidR="002119A5" w:rsidRDefault="002119A5" w:rsidP="002119A5">
      <w:pPr>
        <w:pStyle w:val="Akapitzlist"/>
        <w:numPr>
          <w:ilvl w:val="0"/>
          <w:numId w:val="2"/>
        </w:numPr>
      </w:pPr>
      <w:r>
        <w:t>Tadeusz Skatuła – Starosta</w:t>
      </w:r>
    </w:p>
    <w:p w:rsidR="002119A5" w:rsidRDefault="002119A5" w:rsidP="002119A5">
      <w:pPr>
        <w:pStyle w:val="Akapitzlist"/>
        <w:numPr>
          <w:ilvl w:val="0"/>
          <w:numId w:val="2"/>
        </w:numPr>
      </w:pPr>
      <w:r>
        <w:t>Eugeniusz Wala – Przewodniczący Rady Powiatu Wodzisławskiego</w:t>
      </w:r>
    </w:p>
    <w:p w:rsidR="002119A5" w:rsidRDefault="002119A5" w:rsidP="002119A5">
      <w:pPr>
        <w:pStyle w:val="Akapitzlist"/>
        <w:numPr>
          <w:ilvl w:val="0"/>
          <w:numId w:val="2"/>
        </w:numPr>
      </w:pPr>
      <w:r>
        <w:t>Edyta Glenc – Naczelnik Wydziału Oświaty</w:t>
      </w:r>
    </w:p>
    <w:p w:rsidR="002119A5" w:rsidRDefault="002119A5" w:rsidP="002119A5">
      <w:pPr>
        <w:pStyle w:val="Akapitzlist"/>
        <w:numPr>
          <w:ilvl w:val="0"/>
          <w:numId w:val="2"/>
        </w:numPr>
      </w:pPr>
      <w:r>
        <w:t xml:space="preserve">Donata Malińska – Naczelnik </w:t>
      </w:r>
      <w:r w:rsidR="002633DD">
        <w:t>Wydziału Strategii i Rozwoju Powiatu</w:t>
      </w:r>
    </w:p>
    <w:p w:rsidR="002119A5" w:rsidRDefault="002119A5" w:rsidP="002119A5">
      <w:pPr>
        <w:pStyle w:val="Akapitzlist"/>
        <w:numPr>
          <w:ilvl w:val="0"/>
          <w:numId w:val="2"/>
        </w:numPr>
      </w:pPr>
      <w:r>
        <w:t>Maria Lach – Dyrektor Zespołu Szkół Ekonomicznych w Wodzisławiu Śl.</w:t>
      </w:r>
    </w:p>
    <w:p w:rsidR="00CB7438" w:rsidRDefault="00CB7438" w:rsidP="002119A5">
      <w:pPr>
        <w:pStyle w:val="Akapitzlist"/>
        <w:numPr>
          <w:ilvl w:val="0"/>
          <w:numId w:val="2"/>
        </w:numPr>
      </w:pPr>
      <w:r>
        <w:t>Przemysław Podeszwa – tłumacz</w:t>
      </w:r>
    </w:p>
    <w:p w:rsidR="00CB7438" w:rsidRDefault="00CB7438" w:rsidP="002119A5">
      <w:pPr>
        <w:pStyle w:val="Akapitzlist"/>
        <w:numPr>
          <w:ilvl w:val="0"/>
          <w:numId w:val="2"/>
        </w:numPr>
      </w:pPr>
      <w:r>
        <w:t>Krystian Skowron - kierowca</w:t>
      </w:r>
    </w:p>
    <w:p w:rsidR="00836379" w:rsidRDefault="00836379" w:rsidP="00FC6B5F">
      <w:pPr>
        <w:rPr>
          <w:b/>
          <w:color w:val="FF0000"/>
        </w:rPr>
      </w:pPr>
    </w:p>
    <w:p w:rsidR="00B638EE" w:rsidRDefault="007D7FA3" w:rsidP="00FC6B5F">
      <w:r w:rsidRPr="0024698F">
        <w:rPr>
          <w:b/>
          <w:color w:val="FF0000"/>
        </w:rPr>
        <w:t>30.06.2014r. – poniedziałek</w:t>
      </w:r>
      <w:r w:rsidR="00CB7438">
        <w:br/>
        <w:t xml:space="preserve">1. </w:t>
      </w:r>
      <w:r w:rsidR="00CB7438" w:rsidRPr="00454212">
        <w:rPr>
          <w:u w:val="single"/>
        </w:rPr>
        <w:t>Udział w Sesji konstytucyjnej Rady Powiatu Recklinghausen</w:t>
      </w:r>
      <w:r w:rsidR="00CB7438">
        <w:t xml:space="preserve"> wszystkich członków delegacji . </w:t>
      </w:r>
      <w:r w:rsidR="00836379">
        <w:br/>
      </w:r>
      <w:r w:rsidR="00FC6B5F">
        <w:br/>
      </w:r>
      <w:r w:rsidR="00B638EE">
        <w:t xml:space="preserve">- Zaprzysiężenie nowo wybranego w wyborach bezpośrednich  starosty </w:t>
      </w:r>
      <w:proofErr w:type="spellStart"/>
      <w:r w:rsidR="00B638EE" w:rsidRPr="00B638EE">
        <w:t>Cay</w:t>
      </w:r>
      <w:r w:rsidR="00B638EE">
        <w:t>a</w:t>
      </w:r>
      <w:proofErr w:type="spellEnd"/>
      <w:r w:rsidR="00B638EE">
        <w:t xml:space="preserve">  </w:t>
      </w:r>
      <w:proofErr w:type="spellStart"/>
      <w:r w:rsidR="00B638EE">
        <w:t>Süberkrüba</w:t>
      </w:r>
      <w:proofErr w:type="spellEnd"/>
      <w:r w:rsidR="00B638EE">
        <w:br/>
        <w:t>- Zaprzysiężenie dwóch wybranych podczas sesji zastępców starosty:</w:t>
      </w:r>
      <w:r w:rsidR="00B638EE">
        <w:br/>
      </w:r>
      <w:r w:rsidR="009779E7">
        <w:t xml:space="preserve">1 zastępca -  Harald </w:t>
      </w:r>
      <w:proofErr w:type="spellStart"/>
      <w:r w:rsidR="009779E7">
        <w:t>Nübel</w:t>
      </w:r>
      <w:proofErr w:type="spellEnd"/>
      <w:r w:rsidR="009779E7">
        <w:t xml:space="preserve"> (SPD)</w:t>
      </w:r>
      <w:r w:rsidR="009779E7">
        <w:br/>
        <w:t xml:space="preserve">2 zastępca - </w:t>
      </w:r>
      <w:proofErr w:type="spellStart"/>
      <w:r w:rsidR="009779E7">
        <w:t>Hilmar</w:t>
      </w:r>
      <w:proofErr w:type="spellEnd"/>
      <w:r w:rsidR="009779E7">
        <w:t xml:space="preserve"> Claus (CDU)</w:t>
      </w:r>
    </w:p>
    <w:p w:rsidR="00FC6B5F" w:rsidRPr="00FC6B5F" w:rsidRDefault="009779E7" w:rsidP="00FC6B5F">
      <w:pPr>
        <w:rPr>
          <w:sz w:val="24"/>
          <w:szCs w:val="24"/>
        </w:rPr>
      </w:pPr>
      <w:r>
        <w:t xml:space="preserve">- </w:t>
      </w:r>
      <w:r w:rsidR="00CB7438">
        <w:t>Wystąpienie Starosty Powiatu Wodzisławskiego podczas sesji.</w:t>
      </w:r>
    </w:p>
    <w:p w:rsidR="00CB7438" w:rsidRDefault="00CB7438" w:rsidP="002119A5">
      <w:r>
        <w:t xml:space="preserve">2. </w:t>
      </w:r>
      <w:r w:rsidRPr="00454212">
        <w:rPr>
          <w:u w:val="single"/>
        </w:rPr>
        <w:t xml:space="preserve">Wizyta robocza w przedsiębiorstwie MS Arena – </w:t>
      </w:r>
      <w:proofErr w:type="spellStart"/>
      <w:r w:rsidRPr="00454212">
        <w:rPr>
          <w:u w:val="single"/>
        </w:rPr>
        <w:t>Drinks</w:t>
      </w:r>
      <w:proofErr w:type="spellEnd"/>
      <w:r>
        <w:t xml:space="preserve"> zajmującym się zamawianiem i dystrybucją napojów energetycznych.</w:t>
      </w:r>
      <w:r>
        <w:br/>
        <w:t>Firma ta stanowi przykład, jak można poprowadzić działalność gospodarczą po znalezieniu „niszy” na rynku. Delegacja zapoznała się z procesem logistycznym prowadzonym przez firmę oraz sposobami promocji wytwarzanych produktów.</w:t>
      </w:r>
    </w:p>
    <w:p w:rsidR="002633DD" w:rsidRDefault="001940AB" w:rsidP="002119A5">
      <w:r w:rsidRPr="0024698F">
        <w:rPr>
          <w:b/>
          <w:color w:val="FF0000"/>
        </w:rPr>
        <w:t>01.07.2014r. – wtorek</w:t>
      </w:r>
      <w:r>
        <w:br/>
        <w:t xml:space="preserve">1. </w:t>
      </w:r>
      <w:r w:rsidRPr="00454212">
        <w:rPr>
          <w:u w:val="single"/>
        </w:rPr>
        <w:t xml:space="preserve">Wizyta studyjna w firmie </w:t>
      </w:r>
      <w:proofErr w:type="spellStart"/>
      <w:r w:rsidRPr="00454212">
        <w:rPr>
          <w:u w:val="single"/>
        </w:rPr>
        <w:t>Casper’s</w:t>
      </w:r>
      <w:proofErr w:type="spellEnd"/>
      <w:r w:rsidRPr="00454212">
        <w:rPr>
          <w:u w:val="single"/>
        </w:rPr>
        <w:t xml:space="preserve"> </w:t>
      </w:r>
      <w:proofErr w:type="spellStart"/>
      <w:r w:rsidRPr="00454212">
        <w:rPr>
          <w:u w:val="single"/>
        </w:rPr>
        <w:t>Cafe</w:t>
      </w:r>
      <w:proofErr w:type="spellEnd"/>
      <w:r w:rsidRPr="00454212">
        <w:rPr>
          <w:u w:val="single"/>
        </w:rPr>
        <w:t xml:space="preserve"> Bistro</w:t>
      </w:r>
      <w:r>
        <w:t xml:space="preserve">. Spotkanie z właścicielką Panią Andreą </w:t>
      </w:r>
      <w:proofErr w:type="spellStart"/>
      <w:r>
        <w:t>Bornemann</w:t>
      </w:r>
      <w:proofErr w:type="spellEnd"/>
      <w:r>
        <w:t xml:space="preserve"> oraz przedstawicielkami </w:t>
      </w:r>
      <w:proofErr w:type="spellStart"/>
      <w:r>
        <w:t>Startercentre</w:t>
      </w:r>
      <w:proofErr w:type="spellEnd"/>
      <w:r w:rsidR="002633DD">
        <w:t xml:space="preserve"> ( instytucji wspierającej osoby podejmujące działalność gospodarczą). Kawiarnia jest przykładem wykorzystania środków dotacyjnych na działalność z UE oraz skorzystania ze wsparcia merytorycznego przez właścicielkę.</w:t>
      </w:r>
      <w:r w:rsidR="002633DD">
        <w:br/>
        <w:t>Podczas spotkania porównane zostały polskie i niemieckie systemy wsparcia w  tym zakresie.</w:t>
      </w:r>
      <w:r w:rsidR="00454212">
        <w:t xml:space="preserve"> Dyskusja toczyła się również wokół tematu nauki zawodu poprzez udział w praktykach u przedsiębiorców w Niemczech.</w:t>
      </w:r>
    </w:p>
    <w:p w:rsidR="00476E6A" w:rsidRDefault="00454212" w:rsidP="00476E6A">
      <w:r>
        <w:lastRenderedPageBreak/>
        <w:t xml:space="preserve">2. </w:t>
      </w:r>
      <w:r w:rsidRPr="007C520C">
        <w:rPr>
          <w:u w:val="single"/>
        </w:rPr>
        <w:t>Rozmowy robocze na temat przygotowania projektów ponadnarodowych w ramach programów UE „Erasmus+” i „Europa dla Obywateli”</w:t>
      </w:r>
      <w:r>
        <w:t xml:space="preserve"> .</w:t>
      </w:r>
      <w:r w:rsidR="007C520C">
        <w:br/>
        <w:t>Ustalenia:</w:t>
      </w:r>
      <w:r w:rsidR="007C520C">
        <w:br/>
        <w:t>1</w:t>
      </w:r>
      <w:r w:rsidR="007C520C" w:rsidRPr="0024698F">
        <w:rPr>
          <w:b/>
        </w:rPr>
        <w:t>/ Erasmus+</w:t>
      </w:r>
      <w:r w:rsidR="007C520C">
        <w:br/>
        <w:t>Wn</w:t>
      </w:r>
      <w:r w:rsidR="009779E7">
        <w:t>ioskodawca : Zespół Szkół Ekonomicznych w Wodzisławiu Śl.</w:t>
      </w:r>
      <w:r>
        <w:br/>
        <w:t xml:space="preserve"> Akcja 1. </w:t>
      </w:r>
      <w:r w:rsidRPr="007C520C">
        <w:rPr>
          <w:i/>
        </w:rPr>
        <w:t>Mobilność edukacyjna</w:t>
      </w:r>
      <w:r>
        <w:t xml:space="preserve"> –dyr. Maria Lach</w:t>
      </w:r>
      <w:r>
        <w:br/>
        <w:t>- wymiana uczniów w celu odbycia  praktyk zawodowych</w:t>
      </w:r>
      <w:r w:rsidR="00D57019">
        <w:t xml:space="preserve"> przez uczniów techników</w:t>
      </w:r>
      <w:r>
        <w:br/>
        <w:t>- zdobywanie doświadczeń pozaformalnych</w:t>
      </w:r>
      <w:r>
        <w:br/>
        <w:t>- działania wspierające (kultura,</w:t>
      </w:r>
      <w:r w:rsidR="001C3AE3">
        <w:t xml:space="preserve"> </w:t>
      </w:r>
      <w:r>
        <w:t>sport,</w:t>
      </w:r>
      <w:r w:rsidR="001C3AE3">
        <w:t xml:space="preserve"> </w:t>
      </w:r>
      <w:r>
        <w:t>taniec,</w:t>
      </w:r>
      <w:r w:rsidR="001C3AE3">
        <w:t xml:space="preserve"> </w:t>
      </w:r>
      <w:r w:rsidR="009779E7">
        <w:t>ekologia)</w:t>
      </w:r>
      <w:r w:rsidR="00476E6A">
        <w:br/>
      </w:r>
      <w:r w:rsidR="009779E7">
        <w:br/>
      </w:r>
      <w:r w:rsidR="009779E7" w:rsidRPr="009779E7">
        <w:rPr>
          <w:b/>
        </w:rPr>
        <w:t>2/</w:t>
      </w:r>
      <w:r w:rsidR="009779E7">
        <w:t xml:space="preserve"> </w:t>
      </w:r>
      <w:r w:rsidR="009779E7" w:rsidRPr="009779E7">
        <w:rPr>
          <w:b/>
        </w:rPr>
        <w:t>Fundusz Współpracy Polsko - Niemieckiej</w:t>
      </w:r>
      <w:r>
        <w:t xml:space="preserve"> </w:t>
      </w:r>
      <w:r w:rsidR="009779E7">
        <w:br/>
        <w:t>Wnioskod</w:t>
      </w:r>
      <w:r w:rsidR="00476E6A">
        <w:t>awca: Powiat Wodzisławski</w:t>
      </w:r>
      <w:r w:rsidR="00476E6A">
        <w:br/>
        <w:t>Partner: Powiat Recklinghausen</w:t>
      </w:r>
      <w:r w:rsidR="00476E6A">
        <w:br/>
        <w:t>Partner kraju trzeciego: Powiat Sörmland</w:t>
      </w:r>
      <w:r w:rsidR="00476E6A">
        <w:br/>
        <w:t>Termin realizacji: 2015r./2016r.</w:t>
      </w:r>
      <w:r w:rsidR="00476E6A">
        <w:br/>
      </w:r>
      <w:r w:rsidR="009779E7">
        <w:t>Priorytet : Społeczeństwo, gospodarka, środowisko</w:t>
      </w:r>
      <w:r w:rsidR="00476E6A">
        <w:br/>
        <w:t>Temat: Profesjonalne działania na rzecz osób wykluczonych</w:t>
      </w:r>
    </w:p>
    <w:p w:rsidR="007C520C" w:rsidRDefault="00476E6A" w:rsidP="002119A5">
      <w:r>
        <w:t>Cele:</w:t>
      </w:r>
      <w:r>
        <w:br/>
        <w:t>1. Wymiana wiedzy i doświadczeń z udziałem ekspertów dotyczących wykonywania zadań przez pracowników służb społecznych w krajach partnerskich.</w:t>
      </w:r>
      <w:r>
        <w:br/>
        <w:t>2. Wykorzystanie doświadczeń , podniesienie stanu wiedzy i istniejącego know-how w pracy na rzecz osób wykluczonych.</w:t>
      </w:r>
      <w:r>
        <w:br/>
        <w:t>3. Przeprowadzenie badania pracowników    Powiatowego Centrum Pomocy Rodzinie, Ośrodka Wsparcia dla Ofiar Przemocy w Rodzinie, Ośrodka adopcyjnego, itp. w  Wodzisławiu Śl. i w Powiecie Recklinghausen. Badanie/ankietyzacja będzie przeprowadzona przez portal internetowy. 4.Sporządzenie raportu z badania określającego m.in. :</w:t>
      </w:r>
      <w:r>
        <w:br/>
        <w:t>- Predyspozycje i kwalifikacje pracowników</w:t>
      </w:r>
      <w:r>
        <w:br/>
        <w:t xml:space="preserve">- Identyfikacja głównych problemów i barier w ich pracy </w:t>
      </w:r>
      <w:r>
        <w:br/>
        <w:t>5. Opracowanie propozycji doskonalenia kolejnych etapów ścieżki zawodowej pracowników służb społecznych.</w:t>
      </w:r>
      <w:r>
        <w:br/>
        <w:t>6. Upowszechnienie rezultatów w krajach partnerskich.</w:t>
      </w:r>
      <w:r w:rsidR="007C520C">
        <w:br/>
      </w:r>
      <w:r w:rsidR="00CF3221">
        <w:t>3</w:t>
      </w:r>
      <w:r w:rsidR="007C520C" w:rsidRPr="0024698F">
        <w:rPr>
          <w:b/>
        </w:rPr>
        <w:t>/ Europa dla Obywateli</w:t>
      </w:r>
      <w:r w:rsidR="007C520C">
        <w:br/>
        <w:t>Wnioskodawca: Powiat Recklinghausen</w:t>
      </w:r>
      <w:r w:rsidR="00CF3221">
        <w:br/>
        <w:t>Partnerzy: Powiat Wodzisławski, Powiat Sörmland, ……..</w:t>
      </w:r>
      <w:r w:rsidR="00CF3221">
        <w:br/>
        <w:t>termin realizacji: czerwiec 2015 – czerwiec 2017</w:t>
      </w:r>
      <w:r w:rsidR="007C520C">
        <w:br/>
        <w:t xml:space="preserve">- komponent 2: </w:t>
      </w:r>
      <w:r w:rsidR="007C520C" w:rsidRPr="00D63963">
        <w:rPr>
          <w:i/>
        </w:rPr>
        <w:t>Zaangażowanie demokratyczne i aktywność obywatelska</w:t>
      </w:r>
      <w:r w:rsidR="00A37239">
        <w:rPr>
          <w:i/>
        </w:rPr>
        <w:br/>
        <w:t>Działanie 3.2.2 Sieci miast</w:t>
      </w:r>
      <w:r w:rsidR="00D63963">
        <w:rPr>
          <w:i/>
        </w:rPr>
        <w:br/>
      </w:r>
      <w:r w:rsidR="00D63963" w:rsidRPr="00D63963">
        <w:t>Projekt dotyczący uczestnictwa obywateli</w:t>
      </w:r>
      <w:r w:rsidR="00D63963">
        <w:t xml:space="preserve"> w życiu demokratycznym oraz w określaniu kierunku rozwoju UE</w:t>
      </w:r>
      <w:r w:rsidR="00A37239">
        <w:t>:</w:t>
      </w:r>
      <w:r w:rsidR="00A37239">
        <w:br/>
        <w:t>- zmiany demograficzne</w:t>
      </w:r>
      <w:r w:rsidR="00A37239">
        <w:br/>
        <w:t>- wielopokoleniowy wolontariat</w:t>
      </w:r>
      <w:r w:rsidR="00A37239">
        <w:br/>
        <w:t>- wzrost zatrudnienia wśród osób starszych</w:t>
      </w:r>
      <w:r w:rsidR="00A37239">
        <w:br/>
        <w:t>-</w:t>
      </w:r>
      <w:r w:rsidR="00CF3221">
        <w:t>zbudowanie sieci zajmującej się integracją i problematyką międzykulturową oraz zmianami demograficznymi.</w:t>
      </w:r>
    </w:p>
    <w:p w:rsidR="00CF3221" w:rsidRDefault="00CF3221" w:rsidP="00CF3221">
      <w:r w:rsidRPr="00CF3221">
        <w:rPr>
          <w:b/>
        </w:rPr>
        <w:lastRenderedPageBreak/>
        <w:t>4/ Europa dla Obywateli</w:t>
      </w:r>
      <w:r>
        <w:rPr>
          <w:b/>
        </w:rPr>
        <w:br/>
      </w:r>
      <w:r>
        <w:t>Wnioskodawca: Powiat Wodzisławski</w:t>
      </w:r>
      <w:r>
        <w:br/>
      </w:r>
      <w:r w:rsidRPr="00CF3221">
        <w:t>- komponent 2: Zaangażowanie demokratyczne i aktywność obywatelska</w:t>
      </w:r>
      <w:r>
        <w:br/>
        <w:t>- działanie</w:t>
      </w:r>
      <w:r w:rsidRPr="00CF3221">
        <w:t>3.2.1 „Partnerstwo miast”</w:t>
      </w:r>
      <w:r>
        <w:br/>
        <w:t>Partner: Powiat Recklinghausen</w:t>
      </w:r>
      <w:r>
        <w:br/>
        <w:t>Temat przewodni:  Integracja społeczna osób niepełnosprawnych . Rola wolontariuszy.</w:t>
      </w:r>
      <w:r>
        <w:br/>
        <w:t>Tytuł projektu: Otwarte drzwi</w:t>
      </w:r>
      <w:r>
        <w:br/>
        <w:t>Termin: wrzesień 2015r. (5 -6 dni)</w:t>
      </w:r>
      <w:r>
        <w:br/>
        <w:t>Liczba uczestników z Niemiec 25-35 lub więcej  ( osoby niepełnosprawne, opiekunowie, eksperci, urzędnicy, wolontariusze)</w:t>
      </w:r>
      <w:r>
        <w:br/>
        <w:t>Harmonogram spotkania:</w:t>
      </w:r>
      <w:r>
        <w:br/>
        <w:t>1. Seminarium: „ Integracja osób niepełnosprawnych ze środowiskiem.</w:t>
      </w:r>
      <w:r>
        <w:br/>
        <w:t>Możliwości społecznego i międzykulturowego zaangażowania w skali lokalnej i w wymiarze UE.”</w:t>
      </w:r>
      <w:r>
        <w:br/>
        <w:t>2. Integracja na żywo z udziałem wolontariuszy:</w:t>
      </w:r>
      <w:r>
        <w:br/>
        <w:t>- Międzynarodowy plener artystyczny (różne formy)</w:t>
      </w:r>
      <w:r>
        <w:br/>
        <w:t>- Koncert i wspólna zabawa  „Powiatowy Blues dla osób niepełnosprawnych”</w:t>
      </w:r>
      <w:r>
        <w:br/>
        <w:t>3. Partycypacja społeczna: „Też chcę decydować o tym, co jest związane ze mną i moim środowiskiem”- warsztaty</w:t>
      </w:r>
    </w:p>
    <w:p w:rsidR="00CF3221" w:rsidRPr="00CF3221" w:rsidRDefault="00CF3221" w:rsidP="002119A5"/>
    <w:p w:rsidR="00D57019" w:rsidRPr="0024698F" w:rsidRDefault="00D57019" w:rsidP="002119A5">
      <w:pPr>
        <w:rPr>
          <w:b/>
          <w:color w:val="FF0000"/>
        </w:rPr>
      </w:pPr>
      <w:r w:rsidRPr="0024698F">
        <w:rPr>
          <w:b/>
          <w:color w:val="FF0000"/>
        </w:rPr>
        <w:t>02.07.2014r. – środa</w:t>
      </w:r>
    </w:p>
    <w:p w:rsidR="0024698F" w:rsidRDefault="00D57019" w:rsidP="002119A5">
      <w:r w:rsidRPr="00D57019">
        <w:rPr>
          <w:u w:val="single"/>
        </w:rPr>
        <w:t xml:space="preserve">Spotkanie z Dyrektorem Cechu w Recklinghausen Martinem </w:t>
      </w:r>
      <w:proofErr w:type="spellStart"/>
      <w:r w:rsidRPr="00D57019">
        <w:rPr>
          <w:u w:val="single"/>
        </w:rPr>
        <w:t>Prüsenerem</w:t>
      </w:r>
      <w:proofErr w:type="spellEnd"/>
      <w:r>
        <w:rPr>
          <w:u w:val="single"/>
        </w:rPr>
        <w:br/>
      </w:r>
      <w:r>
        <w:t>- omówienie możliwości  realizacji wspólnych projektów ze środków UE dla uczniów szkół zawodowych, ze szczególnym uwzględnieniem zawodów rzemieślniczych</w:t>
      </w:r>
      <w:r w:rsidR="00517FAF">
        <w:t>;</w:t>
      </w:r>
      <w:r>
        <w:br/>
        <w:t xml:space="preserve">- zaplanowanie spotkania w Polsce na początku października 2014 </w:t>
      </w:r>
      <w:r w:rsidR="0024698F">
        <w:t xml:space="preserve">w Cechu w Wodzisławiu Śl. </w:t>
      </w:r>
      <w:r>
        <w:t>w celu określenia płaszczyzn współpracy pomiędzy  powiatami i cechami rzemiosł zarówno z Wodzisławia jak i Recklinghausen</w:t>
      </w:r>
      <w:r w:rsidR="00517FAF">
        <w:t>;</w:t>
      </w:r>
      <w:r>
        <w:br/>
        <w:t xml:space="preserve">- rozmowy na temat </w:t>
      </w:r>
      <w:r w:rsidR="00517FAF">
        <w:t>zorganizowania pomocy na wsparcie operacji dla młodego mieszkańca naszego powiatu.</w:t>
      </w:r>
    </w:p>
    <w:p w:rsidR="0024698F" w:rsidRDefault="0024698F" w:rsidP="002119A5"/>
    <w:p w:rsidR="00D57019" w:rsidRPr="00D57019" w:rsidRDefault="0024698F" w:rsidP="002119A5">
      <w:pPr>
        <w:rPr>
          <w:u w:val="single"/>
        </w:rPr>
      </w:pPr>
      <w:r>
        <w:t>Przygotowała: Donata Malińska</w:t>
      </w:r>
      <w:r w:rsidR="00D57019">
        <w:br/>
      </w:r>
      <w:r w:rsidR="00D57019" w:rsidRPr="00D57019">
        <w:rPr>
          <w:u w:val="single"/>
        </w:rPr>
        <w:br/>
      </w:r>
    </w:p>
    <w:p w:rsidR="00454212" w:rsidRDefault="007C520C" w:rsidP="002119A5">
      <w:r>
        <w:br/>
      </w:r>
    </w:p>
    <w:p w:rsidR="00454212" w:rsidRDefault="00454212" w:rsidP="002119A5"/>
    <w:p w:rsidR="002119A5" w:rsidRDefault="002119A5" w:rsidP="002119A5">
      <w:r>
        <w:br/>
      </w:r>
    </w:p>
    <w:sectPr w:rsidR="002119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2B" w:rsidRDefault="00EA512B" w:rsidP="0024698F">
      <w:pPr>
        <w:spacing w:after="0" w:line="240" w:lineRule="auto"/>
      </w:pPr>
      <w:r>
        <w:separator/>
      </w:r>
    </w:p>
  </w:endnote>
  <w:endnote w:type="continuationSeparator" w:id="0">
    <w:p w:rsidR="00EA512B" w:rsidRDefault="00EA512B" w:rsidP="002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366294"/>
      <w:docPartObj>
        <w:docPartGallery w:val="Page Numbers (Bottom of Page)"/>
        <w:docPartUnique/>
      </w:docPartObj>
    </w:sdtPr>
    <w:sdtEndPr/>
    <w:sdtContent>
      <w:p w:rsidR="0024698F" w:rsidRDefault="0024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2B">
          <w:rPr>
            <w:noProof/>
          </w:rPr>
          <w:t>1</w:t>
        </w:r>
        <w:r>
          <w:fldChar w:fldCharType="end"/>
        </w:r>
      </w:p>
    </w:sdtContent>
  </w:sdt>
  <w:p w:rsidR="0024698F" w:rsidRDefault="0024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2B" w:rsidRDefault="00EA512B" w:rsidP="0024698F">
      <w:pPr>
        <w:spacing w:after="0" w:line="240" w:lineRule="auto"/>
      </w:pPr>
      <w:r>
        <w:separator/>
      </w:r>
    </w:p>
  </w:footnote>
  <w:footnote w:type="continuationSeparator" w:id="0">
    <w:p w:rsidR="00EA512B" w:rsidRDefault="00EA512B" w:rsidP="0024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A7D"/>
    <w:multiLevelType w:val="hybridMultilevel"/>
    <w:tmpl w:val="D8E8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0933"/>
    <w:multiLevelType w:val="hybridMultilevel"/>
    <w:tmpl w:val="BBD8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5"/>
    <w:rsid w:val="001940AB"/>
    <w:rsid w:val="001A4EB3"/>
    <w:rsid w:val="001C3AE3"/>
    <w:rsid w:val="002119A5"/>
    <w:rsid w:val="0024698F"/>
    <w:rsid w:val="002633DD"/>
    <w:rsid w:val="002B4472"/>
    <w:rsid w:val="00454212"/>
    <w:rsid w:val="00476E6A"/>
    <w:rsid w:val="0048484D"/>
    <w:rsid w:val="00517FAF"/>
    <w:rsid w:val="005B6A2B"/>
    <w:rsid w:val="007C520C"/>
    <w:rsid w:val="007D7FA3"/>
    <w:rsid w:val="00836379"/>
    <w:rsid w:val="009779E7"/>
    <w:rsid w:val="00A37239"/>
    <w:rsid w:val="00B43FB0"/>
    <w:rsid w:val="00B638EE"/>
    <w:rsid w:val="00CB7438"/>
    <w:rsid w:val="00CF3221"/>
    <w:rsid w:val="00D57019"/>
    <w:rsid w:val="00D63963"/>
    <w:rsid w:val="00EA512B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8F"/>
  </w:style>
  <w:style w:type="paragraph" w:styleId="Stopka">
    <w:name w:val="footer"/>
    <w:basedOn w:val="Normalny"/>
    <w:link w:val="StopkaZnak"/>
    <w:uiPriority w:val="99"/>
    <w:unhideWhenUsed/>
    <w:rsid w:val="0024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8F"/>
  </w:style>
  <w:style w:type="paragraph" w:styleId="Stopka">
    <w:name w:val="footer"/>
    <w:basedOn w:val="Normalny"/>
    <w:link w:val="StopkaZnak"/>
    <w:uiPriority w:val="99"/>
    <w:unhideWhenUsed/>
    <w:rsid w:val="0024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Patrycja Rother</cp:lastModifiedBy>
  <cp:revision>2</cp:revision>
  <dcterms:created xsi:type="dcterms:W3CDTF">2014-07-23T09:16:00Z</dcterms:created>
  <dcterms:modified xsi:type="dcterms:W3CDTF">2014-07-23T09:16:00Z</dcterms:modified>
</cp:coreProperties>
</file>