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AA" w:rsidRDefault="007D3BA3" w:rsidP="00FF1C28">
      <w:pPr>
        <w:jc w:val="right"/>
        <w:rPr>
          <w:b/>
        </w:rPr>
      </w:pPr>
      <w:r>
        <w:rPr>
          <w:b/>
        </w:rPr>
        <w:t xml:space="preserve">Wodzisław Śląski </w:t>
      </w:r>
      <w:r w:rsidR="00150EBA">
        <w:rPr>
          <w:b/>
        </w:rPr>
        <w:t>2</w:t>
      </w:r>
      <w:r w:rsidR="0074248F">
        <w:rPr>
          <w:b/>
        </w:rPr>
        <w:t>4</w:t>
      </w:r>
      <w:r w:rsidR="004E1ACD">
        <w:rPr>
          <w:b/>
        </w:rPr>
        <w:t xml:space="preserve"> </w:t>
      </w:r>
      <w:r w:rsidR="0074248F">
        <w:rPr>
          <w:b/>
        </w:rPr>
        <w:t>wrzesień</w:t>
      </w:r>
      <w:r w:rsidR="004A2973">
        <w:rPr>
          <w:b/>
        </w:rPr>
        <w:t xml:space="preserve"> 201</w:t>
      </w:r>
      <w:r w:rsidR="004E1ACD">
        <w:rPr>
          <w:b/>
        </w:rPr>
        <w:t>4</w:t>
      </w:r>
      <w:r w:rsidR="0078171D">
        <w:rPr>
          <w:b/>
        </w:rPr>
        <w:t xml:space="preserve"> r. </w:t>
      </w:r>
    </w:p>
    <w:p w:rsidR="00F269D3" w:rsidRDefault="00025AA4" w:rsidP="00FF1C28">
      <w:pPr>
        <w:jc w:val="center"/>
        <w:rPr>
          <w:b/>
        </w:rPr>
      </w:pPr>
      <w:r>
        <w:rPr>
          <w:b/>
        </w:rPr>
        <w:t xml:space="preserve">PROTOKÓŁ NR </w:t>
      </w:r>
      <w:r w:rsidR="0074248F">
        <w:rPr>
          <w:b/>
        </w:rPr>
        <w:t>8</w:t>
      </w:r>
      <w:r w:rsidR="004A2973">
        <w:rPr>
          <w:b/>
        </w:rPr>
        <w:t>/201</w:t>
      </w:r>
      <w:r w:rsidR="004E1ACD">
        <w:rPr>
          <w:b/>
        </w:rPr>
        <w:t>4</w:t>
      </w:r>
    </w:p>
    <w:p w:rsidR="0078171D" w:rsidRDefault="0076796D" w:rsidP="0078171D">
      <w:pPr>
        <w:jc w:val="both"/>
      </w:pPr>
      <w:r>
        <w:t>Dwudzieste</w:t>
      </w:r>
      <w:r w:rsidR="00EA35E6">
        <w:t xml:space="preserve"> </w:t>
      </w:r>
      <w:r w:rsidR="0074248F">
        <w:t xml:space="preserve">pierwsze </w:t>
      </w:r>
      <w:r w:rsidR="0078171D">
        <w:t>posiedzenie Powiatowej Rady Działalności Pożytku Pu</w:t>
      </w:r>
      <w:r w:rsidR="00EC1B91">
        <w:t>blicznego w Wodzisławiu Śląskim</w:t>
      </w:r>
    </w:p>
    <w:p w:rsidR="00C84667" w:rsidRDefault="00B95CCD" w:rsidP="001B62C7">
      <w:pPr>
        <w:jc w:val="both"/>
      </w:pPr>
      <w:r>
        <w:t xml:space="preserve"> </w:t>
      </w:r>
      <w:r w:rsidR="00054457">
        <w:t>1</w:t>
      </w:r>
      <w:r w:rsidR="0074248F">
        <w:t>6</w:t>
      </w:r>
      <w:r w:rsidR="00EC1B91">
        <w:t xml:space="preserve"> </w:t>
      </w:r>
      <w:r w:rsidR="0074248F">
        <w:t>wrzesień</w:t>
      </w:r>
      <w:r w:rsidR="00EA35E6">
        <w:t xml:space="preserve"> 201</w:t>
      </w:r>
      <w:r w:rsidR="00BA1DE3">
        <w:t>4</w:t>
      </w:r>
      <w:r w:rsidR="008D0354">
        <w:t xml:space="preserve"> rok, miejsce: </w:t>
      </w:r>
      <w:r w:rsidR="00C55CE2">
        <w:t xml:space="preserve">biuro nr </w:t>
      </w:r>
      <w:r w:rsidR="009E38AC">
        <w:t>3</w:t>
      </w:r>
      <w:r w:rsidR="00CB3B90">
        <w:t xml:space="preserve">07 </w:t>
      </w:r>
      <w:r w:rsidR="009E38AC">
        <w:t>-</w:t>
      </w:r>
      <w:r w:rsidR="00CB3B90">
        <w:t xml:space="preserve"> Wydz</w:t>
      </w:r>
      <w:r w:rsidR="009E38AC">
        <w:t>iał Strategii i Rozwoju Powiatu</w:t>
      </w:r>
      <w:r w:rsidR="00C55CE2">
        <w:t>-Starostwo Powiatowe w Wodzisławiu Śląskim, ul. Pszowska 92, Wodzisław Śląski</w:t>
      </w:r>
    </w:p>
    <w:p w:rsidR="008D0354" w:rsidRDefault="00FA5C4E" w:rsidP="00C55CE2">
      <w:pPr>
        <w:jc w:val="both"/>
      </w:pPr>
      <w:r>
        <w:t>Obecni:</w:t>
      </w:r>
    </w:p>
    <w:p w:rsidR="00CB3B90" w:rsidRDefault="00CB3B90" w:rsidP="00FA5C4E">
      <w:pPr>
        <w:pStyle w:val="Akapitzlist"/>
        <w:numPr>
          <w:ilvl w:val="0"/>
          <w:numId w:val="1"/>
        </w:numPr>
        <w:jc w:val="both"/>
      </w:pPr>
      <w:r>
        <w:t>Anna Białek</w:t>
      </w:r>
    </w:p>
    <w:p w:rsidR="008D0354" w:rsidRDefault="008D0354" w:rsidP="00FA5C4E">
      <w:pPr>
        <w:pStyle w:val="Akapitzlist"/>
        <w:numPr>
          <w:ilvl w:val="0"/>
          <w:numId w:val="1"/>
        </w:numPr>
        <w:jc w:val="both"/>
      </w:pPr>
      <w:r>
        <w:t xml:space="preserve">Marian </w:t>
      </w:r>
      <w:proofErr w:type="spellStart"/>
      <w:r>
        <w:t>Drosio</w:t>
      </w:r>
      <w:proofErr w:type="spellEnd"/>
    </w:p>
    <w:p w:rsidR="00BA1DE3" w:rsidRDefault="00BA1DE3" w:rsidP="00FA5C4E">
      <w:pPr>
        <w:pStyle w:val="Akapitzlist"/>
        <w:numPr>
          <w:ilvl w:val="0"/>
          <w:numId w:val="1"/>
        </w:numPr>
        <w:jc w:val="both"/>
      </w:pPr>
      <w:r>
        <w:t xml:space="preserve">Krzysztof </w:t>
      </w:r>
      <w:proofErr w:type="spellStart"/>
      <w:r>
        <w:t>Dybiec</w:t>
      </w:r>
      <w:proofErr w:type="spellEnd"/>
    </w:p>
    <w:p w:rsidR="006F125F" w:rsidRDefault="00BA1DE3" w:rsidP="00FA5C4E">
      <w:pPr>
        <w:pStyle w:val="Akapitzlist"/>
        <w:numPr>
          <w:ilvl w:val="0"/>
          <w:numId w:val="1"/>
        </w:numPr>
        <w:jc w:val="both"/>
      </w:pPr>
      <w:r>
        <w:t xml:space="preserve">Barbara </w:t>
      </w:r>
      <w:r w:rsidR="00FA5C4E">
        <w:t xml:space="preserve">Jasińska-Musik </w:t>
      </w:r>
    </w:p>
    <w:p w:rsidR="00CB3B90" w:rsidRDefault="00CB3B90" w:rsidP="00FA5C4E">
      <w:pPr>
        <w:pStyle w:val="Akapitzlist"/>
        <w:numPr>
          <w:ilvl w:val="0"/>
          <w:numId w:val="1"/>
        </w:numPr>
        <w:jc w:val="both"/>
      </w:pPr>
      <w:r>
        <w:t>Dariusz Prus</w:t>
      </w:r>
    </w:p>
    <w:p w:rsidR="00C84667" w:rsidRDefault="006F125F" w:rsidP="0078171D">
      <w:pPr>
        <w:pStyle w:val="Akapitzlist"/>
        <w:numPr>
          <w:ilvl w:val="0"/>
          <w:numId w:val="1"/>
        </w:numPr>
        <w:jc w:val="both"/>
      </w:pPr>
      <w:r>
        <w:t>Arkadiusz Skowron</w:t>
      </w:r>
    </w:p>
    <w:p w:rsidR="00CB3B90" w:rsidRPr="00274553" w:rsidRDefault="00CB3B90" w:rsidP="0078171D">
      <w:pPr>
        <w:pStyle w:val="Akapitzlist"/>
        <w:numPr>
          <w:ilvl w:val="0"/>
          <w:numId w:val="1"/>
        </w:numPr>
        <w:jc w:val="both"/>
      </w:pPr>
      <w:r>
        <w:t>Dawid Topol</w:t>
      </w:r>
    </w:p>
    <w:p w:rsidR="004656E9" w:rsidRPr="00432B0A" w:rsidRDefault="00432B0A" w:rsidP="0078171D">
      <w:pPr>
        <w:jc w:val="both"/>
        <w:rPr>
          <w:b/>
          <w:u w:val="single"/>
        </w:rPr>
      </w:pPr>
      <w:r w:rsidRPr="00432B0A">
        <w:rPr>
          <w:b/>
          <w:u w:val="single"/>
        </w:rPr>
        <w:t>Przebieg spotkania:</w:t>
      </w:r>
    </w:p>
    <w:p w:rsidR="00CB3B90" w:rsidRPr="00CB3B90" w:rsidRDefault="00845067" w:rsidP="00A819FB">
      <w:pPr>
        <w:pStyle w:val="Akapitzlist"/>
        <w:numPr>
          <w:ilvl w:val="0"/>
          <w:numId w:val="4"/>
        </w:numPr>
        <w:ind w:left="284" w:hanging="284"/>
        <w:jc w:val="both"/>
        <w:rPr>
          <w:b/>
        </w:rPr>
      </w:pPr>
      <w:r>
        <w:t>Podczas posied</w:t>
      </w:r>
      <w:r w:rsidR="00054457">
        <w:t xml:space="preserve">zenia PRDPP wydała </w:t>
      </w:r>
      <w:r w:rsidR="00CB3B90">
        <w:t>pozytywną</w:t>
      </w:r>
      <w:r>
        <w:t xml:space="preserve"> opinię do projektu uchwały Rady Powiatu Wodzisławskiego w sprawie</w:t>
      </w:r>
      <w:r w:rsidR="00CB3B90">
        <w:t xml:space="preserve"> określenia zasad zbywania, oddawania w dzierżawę, najem, użytkowanie oraz użyczenie  aktywów trwałych samodzielnych publicznych zakładów opieki zdrowotnej, dla których Powiat Wodzisławski jest podmiotem tworzącym</w:t>
      </w:r>
      <w:r>
        <w:t xml:space="preserve"> (opinia nr </w:t>
      </w:r>
      <w:r w:rsidR="00054457">
        <w:t>1</w:t>
      </w:r>
      <w:r w:rsidR="00CB3B90">
        <w:t>5</w:t>
      </w:r>
      <w:r>
        <w:t xml:space="preserve">/2014,  </w:t>
      </w:r>
      <w:r w:rsidR="00CB3B90">
        <w:t>jednogłośnie, 7 „głosów za” pozytywną opinią</w:t>
      </w:r>
      <w:r w:rsidR="003E36CB">
        <w:t>,</w:t>
      </w:r>
      <w:r>
        <w:t>).</w:t>
      </w:r>
    </w:p>
    <w:p w:rsidR="0043034C" w:rsidRPr="0043034C" w:rsidRDefault="00CB3B90" w:rsidP="00A819FB">
      <w:pPr>
        <w:pStyle w:val="Akapitzlist"/>
        <w:numPr>
          <w:ilvl w:val="0"/>
          <w:numId w:val="4"/>
        </w:numPr>
        <w:ind w:left="284" w:hanging="284"/>
        <w:jc w:val="both"/>
        <w:rPr>
          <w:b/>
        </w:rPr>
      </w:pPr>
      <w:r>
        <w:t>W posiedzeniu PRDPP uczestniczył p. Tomasz Doleżych pracownik Biura Związku Gmin i Powiatów Subregionu Zachodniego, który omówił 2 dokumenty przesłane przez Związek do PRDPP w</w:t>
      </w:r>
      <w:r w:rsidR="0043034C">
        <w:t> </w:t>
      </w:r>
      <w:r>
        <w:t>związku z prowadzeniem konsultacji tychże dokumentów.</w:t>
      </w:r>
      <w:r w:rsidR="00497B8D">
        <w:t xml:space="preserve"> P. Doleżych omówił „Strategię rozwoju Subregionu Zachodniego na lata 2014-2020” oraz „Strategię Regionalnych Inwestycji Terytorialnych Subregionu Zachodniego Województwa Śląskiego”. Ustalono, że w przypadku uwag i propozycji zmian</w:t>
      </w:r>
      <w:r w:rsidR="0043034C">
        <w:t xml:space="preserve">, w którymś z dokumentów </w:t>
      </w:r>
      <w:r w:rsidR="00497B8D">
        <w:t xml:space="preserve"> członkowie PRDPP prześlą do Sekretarza Rady swoje wnioski i zbiorcza informacja zostanie przesłana do ZGIPSZ</w:t>
      </w:r>
      <w:r w:rsidR="0043034C">
        <w:t>. Termin zgłaszania uwag- do dnia 19 września 2014 roku.</w:t>
      </w:r>
    </w:p>
    <w:p w:rsidR="0043034C" w:rsidRPr="0043034C" w:rsidRDefault="0043034C" w:rsidP="00A819FB">
      <w:pPr>
        <w:pStyle w:val="Akapitzlist"/>
        <w:numPr>
          <w:ilvl w:val="0"/>
          <w:numId w:val="4"/>
        </w:numPr>
        <w:ind w:left="284" w:hanging="284"/>
        <w:jc w:val="both"/>
        <w:rPr>
          <w:b/>
        </w:rPr>
      </w:pPr>
      <w:r>
        <w:t xml:space="preserve">Przewodniczący Arkadiusz Skowron przedstawił </w:t>
      </w:r>
      <w:r w:rsidR="00846CEE">
        <w:t>członkom</w:t>
      </w:r>
      <w:r>
        <w:t xml:space="preserve"> Rady zaproszenie do udziału w</w:t>
      </w:r>
      <w:r w:rsidR="00A40878">
        <w:t> </w:t>
      </w:r>
      <w:r>
        <w:t>II</w:t>
      </w:r>
      <w:r w:rsidR="00A40878">
        <w:t> </w:t>
      </w:r>
      <w:r>
        <w:t xml:space="preserve">Międzyregionalnym Forum Rad </w:t>
      </w:r>
      <w:r w:rsidR="00846CEE">
        <w:t>Działalności</w:t>
      </w:r>
      <w:r>
        <w:t xml:space="preserve"> Pożytku Publicznego, które odbędzie się w dniach 3-5 </w:t>
      </w:r>
      <w:r w:rsidR="00846CEE">
        <w:t>października</w:t>
      </w:r>
      <w:r>
        <w:t xml:space="preserve"> 2014 roku w Opolu. </w:t>
      </w:r>
    </w:p>
    <w:p w:rsidR="00CB3B90" w:rsidRPr="00846CEE" w:rsidRDefault="00497B8D" w:rsidP="00A819FB">
      <w:pPr>
        <w:pStyle w:val="Akapitzlist"/>
        <w:numPr>
          <w:ilvl w:val="0"/>
          <w:numId w:val="4"/>
        </w:numPr>
        <w:ind w:left="284" w:hanging="284"/>
        <w:jc w:val="both"/>
        <w:rPr>
          <w:b/>
        </w:rPr>
      </w:pPr>
      <w:r>
        <w:t xml:space="preserve"> </w:t>
      </w:r>
      <w:r w:rsidR="0043034C">
        <w:t>Sekretarz PRDPP Barbara Jasińska-Musik przedstawiła informację na temat swojego udziału w</w:t>
      </w:r>
      <w:r w:rsidR="00A40878">
        <w:t> </w:t>
      </w:r>
      <w:r w:rsidR="0043034C">
        <w:t xml:space="preserve">spotkaniu grupy ekspertów ds. standardów rad działalności pożytku publicznego, w którym uczestniczyła w dniach 9-10 września we Wrocławiu w ramach projektu „Modelowe Rady Działalności Pożytku Publicznego”. </w:t>
      </w:r>
    </w:p>
    <w:p w:rsidR="00846CEE" w:rsidRPr="00D85566" w:rsidRDefault="00846CEE" w:rsidP="00A819FB">
      <w:pPr>
        <w:pStyle w:val="Akapitzlist"/>
        <w:numPr>
          <w:ilvl w:val="0"/>
          <w:numId w:val="4"/>
        </w:numPr>
        <w:ind w:left="284" w:hanging="284"/>
        <w:jc w:val="both"/>
        <w:rPr>
          <w:b/>
        </w:rPr>
      </w:pPr>
      <w:r>
        <w:t>Przewodniczący PRDPP omówił również kwestię pisma, które wpłynęło z Fundacji Schumana w</w:t>
      </w:r>
      <w:r w:rsidR="00A40878">
        <w:t> </w:t>
      </w:r>
      <w:r>
        <w:t xml:space="preserve">sprawie konieczności prowadzenia BIP-u przez </w:t>
      </w:r>
      <w:proofErr w:type="spellStart"/>
      <w:r>
        <w:t>ngo</w:t>
      </w:r>
      <w:proofErr w:type="spellEnd"/>
      <w:r>
        <w:t xml:space="preserve">, które prowadzą zadania publiczne </w:t>
      </w:r>
      <w:proofErr w:type="spellStart"/>
      <w:r>
        <w:t>jst</w:t>
      </w:r>
      <w:proofErr w:type="spellEnd"/>
      <w:r>
        <w:t xml:space="preserve">. Przewodniczący prosił, aby członkowie PRDPP zagłosowali na stronie internetowej, gdzie istnieje możliwość </w:t>
      </w:r>
      <w:r w:rsidR="00D85566">
        <w:t>poparcia</w:t>
      </w:r>
      <w:r>
        <w:t xml:space="preserve"> stanowiska Fundacji o zniesieniu obowiązku prowadzenia BIP-u przez organizacje pozarządowe.</w:t>
      </w:r>
    </w:p>
    <w:p w:rsidR="00C942F7" w:rsidRPr="00C942F7" w:rsidRDefault="00D85566" w:rsidP="00A819FB">
      <w:pPr>
        <w:pStyle w:val="Akapitzlist"/>
        <w:numPr>
          <w:ilvl w:val="0"/>
          <w:numId w:val="4"/>
        </w:numPr>
        <w:ind w:left="284" w:hanging="284"/>
        <w:jc w:val="both"/>
        <w:rPr>
          <w:b/>
        </w:rPr>
      </w:pPr>
      <w:r>
        <w:t xml:space="preserve">Barbara Jasińska-Musik omówiła również kwestię konieczności wyboru nowego składu PRDPP w związku ze zbliżającym się końcem 2-letniej kadencji istniejącej Rady. Sekretarz przedstawiła na jakim etapie są prace nad opracowaniem nowego regulaminu wyboru członków Rady spośród organizacji pozarządowych </w:t>
      </w:r>
      <w:r w:rsidR="00C942F7">
        <w:t xml:space="preserve">oraz kwestie związane z jak najszybszym rozpoczęciem wyboru </w:t>
      </w:r>
      <w:r w:rsidR="00C942F7">
        <w:lastRenderedPageBreak/>
        <w:t>przedstawicieli organizacji do nowego składu PRDPP. Na dzień 9 października zaplanowano</w:t>
      </w:r>
      <w:r>
        <w:t xml:space="preserve"> </w:t>
      </w:r>
      <w:r w:rsidR="00C942F7">
        <w:t xml:space="preserve">zebranie delegatów, na którym </w:t>
      </w:r>
      <w:proofErr w:type="spellStart"/>
      <w:r w:rsidR="00C942F7">
        <w:t>ngo</w:t>
      </w:r>
      <w:proofErr w:type="spellEnd"/>
      <w:r w:rsidR="00C942F7">
        <w:t xml:space="preserve"> wybiorą spośród siebie przedstawicieli do PRDPP.</w:t>
      </w:r>
    </w:p>
    <w:p w:rsidR="00D85566" w:rsidRPr="00C942F7" w:rsidRDefault="00C942F7" w:rsidP="00A819FB">
      <w:pPr>
        <w:pStyle w:val="Akapitzlist"/>
        <w:numPr>
          <w:ilvl w:val="0"/>
          <w:numId w:val="4"/>
        </w:numPr>
        <w:ind w:left="284" w:hanging="284"/>
        <w:jc w:val="both"/>
        <w:rPr>
          <w:b/>
        </w:rPr>
      </w:pPr>
      <w:r>
        <w:t>Sekretarz Rady-B. Jasińska-Musik omówiła również założenia do projektu Programu Współpracy Powiatu Wodzisławskiego z organizacjami pozarządowymi na 2015 rok oraz wskazała na to, że projekt uchwały w tejże sprawie będzie tematem posiedzenia Zarządu Powiatu Wodzisławskiego dnia 24.09.2014. Członkowie PRDPP ustalili, że na najbliższym posiedzenie Rady, które planuje się na dzień 25.09.2014 na godz. 8.00 projekt uchwały zostanie zaopiniowany.</w:t>
      </w:r>
    </w:p>
    <w:p w:rsidR="00C942F7" w:rsidRPr="00CB3B90" w:rsidRDefault="00C942F7" w:rsidP="00A819FB">
      <w:pPr>
        <w:pStyle w:val="Akapitzlist"/>
        <w:numPr>
          <w:ilvl w:val="0"/>
          <w:numId w:val="4"/>
        </w:numPr>
        <w:ind w:left="284" w:hanging="284"/>
        <w:jc w:val="both"/>
        <w:rPr>
          <w:b/>
        </w:rPr>
      </w:pPr>
      <w:r>
        <w:t xml:space="preserve">W posiedzeniu PRDPP uczestniczył równie p. Piotr Stoły z CRIS-u, który przeprowadził badanie </w:t>
      </w:r>
      <w:r w:rsidR="00D7464A">
        <w:t xml:space="preserve">członków </w:t>
      </w:r>
      <w:bookmarkStart w:id="0" w:name="_GoBack"/>
      <w:bookmarkEnd w:id="0"/>
      <w:r>
        <w:t>PRDPP w związku z realizacją projektu „</w:t>
      </w:r>
      <w:r w:rsidR="00D7464A">
        <w:t>Modelowe R</w:t>
      </w:r>
      <w:r>
        <w:t xml:space="preserve">ady </w:t>
      </w:r>
      <w:r w:rsidR="00D7464A">
        <w:t>Działalności</w:t>
      </w:r>
      <w:r>
        <w:t xml:space="preserve"> Pożytku Publicznego”. </w:t>
      </w:r>
    </w:p>
    <w:p w:rsidR="004F1161" w:rsidRPr="00E504C2" w:rsidRDefault="004F1161" w:rsidP="00E504C2">
      <w:pPr>
        <w:jc w:val="both"/>
        <w:rPr>
          <w:b/>
        </w:rPr>
      </w:pPr>
    </w:p>
    <w:p w:rsidR="001B05F5" w:rsidRDefault="001B05F5" w:rsidP="004F1161">
      <w:pPr>
        <w:jc w:val="both"/>
      </w:pPr>
      <w:r>
        <w:t>Przygotowała: Barbara Jasińska-Musik-Sekretarz</w:t>
      </w:r>
    </w:p>
    <w:p w:rsidR="00F81604" w:rsidRPr="009742DA" w:rsidRDefault="00F81604" w:rsidP="00FF1C28">
      <w:pPr>
        <w:spacing w:line="240" w:lineRule="auto"/>
        <w:jc w:val="right"/>
      </w:pPr>
      <w:r w:rsidRPr="009742DA">
        <w:t xml:space="preserve">Przewodniczący Powiatowej Rady </w:t>
      </w:r>
    </w:p>
    <w:p w:rsidR="00F81604" w:rsidRPr="009742DA" w:rsidRDefault="00F81604" w:rsidP="00FF1C28">
      <w:pPr>
        <w:spacing w:line="240" w:lineRule="auto"/>
        <w:jc w:val="right"/>
      </w:pPr>
      <w:r w:rsidRPr="009742DA">
        <w:t>Działalności Pożytku Publicznego</w:t>
      </w:r>
    </w:p>
    <w:p w:rsidR="00F81604" w:rsidRPr="009742DA" w:rsidRDefault="009742DA" w:rsidP="00FF1C28">
      <w:pPr>
        <w:spacing w:line="240" w:lineRule="auto"/>
        <w:jc w:val="right"/>
      </w:pPr>
      <w:r w:rsidRPr="009742DA">
        <w:t>w</w:t>
      </w:r>
      <w:r w:rsidR="00F81604" w:rsidRPr="009742DA">
        <w:t xml:space="preserve"> Wodzisławiu </w:t>
      </w:r>
      <w:r w:rsidRPr="009742DA">
        <w:t>Śląskimi</w:t>
      </w:r>
    </w:p>
    <w:p w:rsidR="003A3D93" w:rsidRPr="00710796" w:rsidRDefault="00F81604" w:rsidP="00710796">
      <w:pPr>
        <w:spacing w:line="240" w:lineRule="auto"/>
        <w:jc w:val="right"/>
        <w:rPr>
          <w:b/>
        </w:rPr>
      </w:pPr>
      <w:r w:rsidRPr="00F81604">
        <w:rPr>
          <w:b/>
        </w:rPr>
        <w:t>Arkadiusz Skowron</w:t>
      </w:r>
    </w:p>
    <w:sectPr w:rsidR="003A3D93" w:rsidRPr="00710796" w:rsidSect="00E504C2">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FE" w:rsidRDefault="004D39FE" w:rsidP="00E575B8">
      <w:pPr>
        <w:spacing w:after="0" w:line="240" w:lineRule="auto"/>
      </w:pPr>
      <w:r>
        <w:separator/>
      </w:r>
    </w:p>
  </w:endnote>
  <w:endnote w:type="continuationSeparator" w:id="0">
    <w:p w:rsidR="004D39FE" w:rsidRDefault="004D39FE" w:rsidP="00E5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FE" w:rsidRDefault="004D39FE" w:rsidP="00E575B8">
      <w:pPr>
        <w:spacing w:after="0" w:line="240" w:lineRule="auto"/>
      </w:pPr>
      <w:r>
        <w:separator/>
      </w:r>
    </w:p>
  </w:footnote>
  <w:footnote w:type="continuationSeparator" w:id="0">
    <w:p w:rsidR="004D39FE" w:rsidRDefault="004D39FE" w:rsidP="00E5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5144F"/>
    <w:multiLevelType w:val="hybridMultilevel"/>
    <w:tmpl w:val="B1F46D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966084"/>
    <w:multiLevelType w:val="hybridMultilevel"/>
    <w:tmpl w:val="91EEF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BB6F44"/>
    <w:multiLevelType w:val="hybridMultilevel"/>
    <w:tmpl w:val="C35C2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C22187A"/>
    <w:multiLevelType w:val="hybridMultilevel"/>
    <w:tmpl w:val="EB943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F8"/>
    <w:rsid w:val="00014B30"/>
    <w:rsid w:val="00024127"/>
    <w:rsid w:val="00025AA4"/>
    <w:rsid w:val="00036164"/>
    <w:rsid w:val="00046D80"/>
    <w:rsid w:val="00050609"/>
    <w:rsid w:val="00054457"/>
    <w:rsid w:val="00054EE3"/>
    <w:rsid w:val="00077DEB"/>
    <w:rsid w:val="00096206"/>
    <w:rsid w:val="000D237B"/>
    <w:rsid w:val="00105F51"/>
    <w:rsid w:val="00147D86"/>
    <w:rsid w:val="00150EBA"/>
    <w:rsid w:val="00152AD5"/>
    <w:rsid w:val="00152B46"/>
    <w:rsid w:val="00161D5A"/>
    <w:rsid w:val="001778A2"/>
    <w:rsid w:val="001814B9"/>
    <w:rsid w:val="00181EA5"/>
    <w:rsid w:val="00184DCF"/>
    <w:rsid w:val="001B05F5"/>
    <w:rsid w:val="001B0BE7"/>
    <w:rsid w:val="001B62C7"/>
    <w:rsid w:val="00202C72"/>
    <w:rsid w:val="0022518D"/>
    <w:rsid w:val="00231037"/>
    <w:rsid w:val="002410C3"/>
    <w:rsid w:val="0024604A"/>
    <w:rsid w:val="00273546"/>
    <w:rsid w:val="00274553"/>
    <w:rsid w:val="00282CF3"/>
    <w:rsid w:val="0029472F"/>
    <w:rsid w:val="00297C5E"/>
    <w:rsid w:val="002A1351"/>
    <w:rsid w:val="002A6F91"/>
    <w:rsid w:val="002B2DC2"/>
    <w:rsid w:val="002E11E0"/>
    <w:rsid w:val="00332A1A"/>
    <w:rsid w:val="0034714F"/>
    <w:rsid w:val="00353AF0"/>
    <w:rsid w:val="00360E54"/>
    <w:rsid w:val="00364C54"/>
    <w:rsid w:val="003659D9"/>
    <w:rsid w:val="00367751"/>
    <w:rsid w:val="00394D2D"/>
    <w:rsid w:val="003A3D93"/>
    <w:rsid w:val="003B068F"/>
    <w:rsid w:val="003B6E72"/>
    <w:rsid w:val="003D1ADA"/>
    <w:rsid w:val="003E36CB"/>
    <w:rsid w:val="00412C76"/>
    <w:rsid w:val="0043034C"/>
    <w:rsid w:val="0043110C"/>
    <w:rsid w:val="00432B0A"/>
    <w:rsid w:val="004643D7"/>
    <w:rsid w:val="004656E9"/>
    <w:rsid w:val="00497B8D"/>
    <w:rsid w:val="004A2973"/>
    <w:rsid w:val="004D39FE"/>
    <w:rsid w:val="004D679B"/>
    <w:rsid w:val="004E1ACD"/>
    <w:rsid w:val="004E4449"/>
    <w:rsid w:val="004F1161"/>
    <w:rsid w:val="004F43BB"/>
    <w:rsid w:val="004F69E3"/>
    <w:rsid w:val="005041F3"/>
    <w:rsid w:val="00527987"/>
    <w:rsid w:val="005365DB"/>
    <w:rsid w:val="00537971"/>
    <w:rsid w:val="00546EE1"/>
    <w:rsid w:val="00554480"/>
    <w:rsid w:val="00580B0E"/>
    <w:rsid w:val="0059063F"/>
    <w:rsid w:val="0059759C"/>
    <w:rsid w:val="005B65A8"/>
    <w:rsid w:val="005C2D03"/>
    <w:rsid w:val="005D065F"/>
    <w:rsid w:val="005D43E9"/>
    <w:rsid w:val="005F57A1"/>
    <w:rsid w:val="00603DF9"/>
    <w:rsid w:val="006243C1"/>
    <w:rsid w:val="00632CFF"/>
    <w:rsid w:val="00647C56"/>
    <w:rsid w:val="0065731D"/>
    <w:rsid w:val="006B5CD3"/>
    <w:rsid w:val="006B6869"/>
    <w:rsid w:val="006C6FAA"/>
    <w:rsid w:val="006E1225"/>
    <w:rsid w:val="006E3AD7"/>
    <w:rsid w:val="006E5CF3"/>
    <w:rsid w:val="006E6A0E"/>
    <w:rsid w:val="006F125F"/>
    <w:rsid w:val="006F2523"/>
    <w:rsid w:val="006F47C4"/>
    <w:rsid w:val="00710796"/>
    <w:rsid w:val="0074248F"/>
    <w:rsid w:val="00742EB4"/>
    <w:rsid w:val="00743849"/>
    <w:rsid w:val="007547D5"/>
    <w:rsid w:val="0076796D"/>
    <w:rsid w:val="0078171D"/>
    <w:rsid w:val="007910B4"/>
    <w:rsid w:val="007961ED"/>
    <w:rsid w:val="007C1E09"/>
    <w:rsid w:val="007D3BA3"/>
    <w:rsid w:val="007E6749"/>
    <w:rsid w:val="008001C5"/>
    <w:rsid w:val="008159A2"/>
    <w:rsid w:val="00821147"/>
    <w:rsid w:val="0082515B"/>
    <w:rsid w:val="00831629"/>
    <w:rsid w:val="00836B59"/>
    <w:rsid w:val="00845067"/>
    <w:rsid w:val="00846CEE"/>
    <w:rsid w:val="0085505F"/>
    <w:rsid w:val="00855BC2"/>
    <w:rsid w:val="008736DA"/>
    <w:rsid w:val="00873E9F"/>
    <w:rsid w:val="00881D77"/>
    <w:rsid w:val="00883828"/>
    <w:rsid w:val="00884A01"/>
    <w:rsid w:val="008D0354"/>
    <w:rsid w:val="008E6B36"/>
    <w:rsid w:val="009064B2"/>
    <w:rsid w:val="009742DA"/>
    <w:rsid w:val="00976DAA"/>
    <w:rsid w:val="009A3F24"/>
    <w:rsid w:val="009C0FC1"/>
    <w:rsid w:val="009E38AC"/>
    <w:rsid w:val="009E5EAA"/>
    <w:rsid w:val="009E761D"/>
    <w:rsid w:val="00A264F2"/>
    <w:rsid w:val="00A40878"/>
    <w:rsid w:val="00A564AE"/>
    <w:rsid w:val="00A61380"/>
    <w:rsid w:val="00A66FA8"/>
    <w:rsid w:val="00A671AB"/>
    <w:rsid w:val="00A75759"/>
    <w:rsid w:val="00A80686"/>
    <w:rsid w:val="00A808DD"/>
    <w:rsid w:val="00A819FB"/>
    <w:rsid w:val="00AC1DD5"/>
    <w:rsid w:val="00B13DD1"/>
    <w:rsid w:val="00B14A2A"/>
    <w:rsid w:val="00B2171B"/>
    <w:rsid w:val="00B25154"/>
    <w:rsid w:val="00B30FFA"/>
    <w:rsid w:val="00B3449B"/>
    <w:rsid w:val="00B360BA"/>
    <w:rsid w:val="00B53011"/>
    <w:rsid w:val="00B67E72"/>
    <w:rsid w:val="00B70831"/>
    <w:rsid w:val="00B715F8"/>
    <w:rsid w:val="00B75F8B"/>
    <w:rsid w:val="00B84210"/>
    <w:rsid w:val="00B95CCD"/>
    <w:rsid w:val="00BA1DE3"/>
    <w:rsid w:val="00BB351D"/>
    <w:rsid w:val="00C11DC1"/>
    <w:rsid w:val="00C31520"/>
    <w:rsid w:val="00C54AFE"/>
    <w:rsid w:val="00C55CE2"/>
    <w:rsid w:val="00C82BB3"/>
    <w:rsid w:val="00C84667"/>
    <w:rsid w:val="00C942F7"/>
    <w:rsid w:val="00CA2662"/>
    <w:rsid w:val="00CA5FC2"/>
    <w:rsid w:val="00CB3B90"/>
    <w:rsid w:val="00CB47A4"/>
    <w:rsid w:val="00CC3ED8"/>
    <w:rsid w:val="00CF2A1C"/>
    <w:rsid w:val="00D1633A"/>
    <w:rsid w:val="00D2620C"/>
    <w:rsid w:val="00D31191"/>
    <w:rsid w:val="00D31395"/>
    <w:rsid w:val="00D43D62"/>
    <w:rsid w:val="00D5587A"/>
    <w:rsid w:val="00D7464A"/>
    <w:rsid w:val="00D85566"/>
    <w:rsid w:val="00DA25B3"/>
    <w:rsid w:val="00DB0FFB"/>
    <w:rsid w:val="00DC0FF3"/>
    <w:rsid w:val="00DD0FA9"/>
    <w:rsid w:val="00DD3204"/>
    <w:rsid w:val="00DD3A44"/>
    <w:rsid w:val="00E07541"/>
    <w:rsid w:val="00E328D4"/>
    <w:rsid w:val="00E44C88"/>
    <w:rsid w:val="00E504C2"/>
    <w:rsid w:val="00E505F7"/>
    <w:rsid w:val="00E52BB1"/>
    <w:rsid w:val="00E5343C"/>
    <w:rsid w:val="00E575B8"/>
    <w:rsid w:val="00E6549C"/>
    <w:rsid w:val="00E906D3"/>
    <w:rsid w:val="00EA35E6"/>
    <w:rsid w:val="00EA7659"/>
    <w:rsid w:val="00EB2349"/>
    <w:rsid w:val="00EC1B91"/>
    <w:rsid w:val="00EC37A8"/>
    <w:rsid w:val="00EC46D0"/>
    <w:rsid w:val="00ED6376"/>
    <w:rsid w:val="00ED7074"/>
    <w:rsid w:val="00EE637E"/>
    <w:rsid w:val="00EF0BF4"/>
    <w:rsid w:val="00EF1AA7"/>
    <w:rsid w:val="00F04916"/>
    <w:rsid w:val="00F269D3"/>
    <w:rsid w:val="00F27A5F"/>
    <w:rsid w:val="00F50D54"/>
    <w:rsid w:val="00F711F8"/>
    <w:rsid w:val="00F75295"/>
    <w:rsid w:val="00F805AA"/>
    <w:rsid w:val="00F81604"/>
    <w:rsid w:val="00F86387"/>
    <w:rsid w:val="00FA3CAD"/>
    <w:rsid w:val="00FA5C4E"/>
    <w:rsid w:val="00FB177F"/>
    <w:rsid w:val="00FB6736"/>
    <w:rsid w:val="00FD064F"/>
    <w:rsid w:val="00FE132B"/>
    <w:rsid w:val="00FF1C28"/>
    <w:rsid w:val="00FF3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5C4E"/>
    <w:pPr>
      <w:ind w:left="720"/>
      <w:contextualSpacing/>
    </w:pPr>
  </w:style>
  <w:style w:type="paragraph" w:styleId="Tekstdymka">
    <w:name w:val="Balloon Text"/>
    <w:basedOn w:val="Normalny"/>
    <w:link w:val="TekstdymkaZnak"/>
    <w:uiPriority w:val="99"/>
    <w:semiHidden/>
    <w:unhideWhenUsed/>
    <w:rsid w:val="005279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987"/>
    <w:rPr>
      <w:rFonts w:ascii="Tahoma" w:hAnsi="Tahoma" w:cs="Tahoma"/>
      <w:sz w:val="16"/>
      <w:szCs w:val="16"/>
    </w:rPr>
  </w:style>
  <w:style w:type="character" w:styleId="Hipercze">
    <w:name w:val="Hyperlink"/>
    <w:basedOn w:val="Domylnaczcionkaakapitu"/>
    <w:uiPriority w:val="99"/>
    <w:unhideWhenUsed/>
    <w:rsid w:val="00412C76"/>
    <w:rPr>
      <w:color w:val="0000FF" w:themeColor="hyperlink"/>
      <w:u w:val="single"/>
    </w:rPr>
  </w:style>
  <w:style w:type="paragraph" w:styleId="Tekstprzypisukocowego">
    <w:name w:val="endnote text"/>
    <w:basedOn w:val="Normalny"/>
    <w:link w:val="TekstprzypisukocowegoZnak"/>
    <w:uiPriority w:val="99"/>
    <w:semiHidden/>
    <w:unhideWhenUsed/>
    <w:rsid w:val="00E575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75B8"/>
    <w:rPr>
      <w:sz w:val="20"/>
      <w:szCs w:val="20"/>
    </w:rPr>
  </w:style>
  <w:style w:type="character" w:styleId="Odwoanieprzypisukocowego">
    <w:name w:val="endnote reference"/>
    <w:basedOn w:val="Domylnaczcionkaakapitu"/>
    <w:uiPriority w:val="99"/>
    <w:semiHidden/>
    <w:unhideWhenUsed/>
    <w:rsid w:val="00E575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5C4E"/>
    <w:pPr>
      <w:ind w:left="720"/>
      <w:contextualSpacing/>
    </w:pPr>
  </w:style>
  <w:style w:type="paragraph" w:styleId="Tekstdymka">
    <w:name w:val="Balloon Text"/>
    <w:basedOn w:val="Normalny"/>
    <w:link w:val="TekstdymkaZnak"/>
    <w:uiPriority w:val="99"/>
    <w:semiHidden/>
    <w:unhideWhenUsed/>
    <w:rsid w:val="005279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987"/>
    <w:rPr>
      <w:rFonts w:ascii="Tahoma" w:hAnsi="Tahoma" w:cs="Tahoma"/>
      <w:sz w:val="16"/>
      <w:szCs w:val="16"/>
    </w:rPr>
  </w:style>
  <w:style w:type="character" w:styleId="Hipercze">
    <w:name w:val="Hyperlink"/>
    <w:basedOn w:val="Domylnaczcionkaakapitu"/>
    <w:uiPriority w:val="99"/>
    <w:unhideWhenUsed/>
    <w:rsid w:val="00412C76"/>
    <w:rPr>
      <w:color w:val="0000FF" w:themeColor="hyperlink"/>
      <w:u w:val="single"/>
    </w:rPr>
  </w:style>
  <w:style w:type="paragraph" w:styleId="Tekstprzypisukocowego">
    <w:name w:val="endnote text"/>
    <w:basedOn w:val="Normalny"/>
    <w:link w:val="TekstprzypisukocowegoZnak"/>
    <w:uiPriority w:val="99"/>
    <w:semiHidden/>
    <w:unhideWhenUsed/>
    <w:rsid w:val="00E575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75B8"/>
    <w:rPr>
      <w:sz w:val="20"/>
      <w:szCs w:val="20"/>
    </w:rPr>
  </w:style>
  <w:style w:type="character" w:styleId="Odwoanieprzypisukocowego">
    <w:name w:val="endnote reference"/>
    <w:basedOn w:val="Domylnaczcionkaakapitu"/>
    <w:uiPriority w:val="99"/>
    <w:semiHidden/>
    <w:unhideWhenUsed/>
    <w:rsid w:val="00E57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233B-D107-41F2-981E-C31C3315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530</Words>
  <Characters>3182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dc:creator>
  <cp:lastModifiedBy>WSR</cp:lastModifiedBy>
  <cp:revision>8</cp:revision>
  <cp:lastPrinted>2014-07-23T06:42:00Z</cp:lastPrinted>
  <dcterms:created xsi:type="dcterms:W3CDTF">2014-09-24T12:11:00Z</dcterms:created>
  <dcterms:modified xsi:type="dcterms:W3CDTF">2014-09-24T12:36:00Z</dcterms:modified>
</cp:coreProperties>
</file>