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88" w:rsidRPr="0016792B" w:rsidRDefault="00BC6764" w:rsidP="0016792B">
      <w:pPr>
        <w:jc w:val="center"/>
        <w:rPr>
          <w:b/>
        </w:rPr>
      </w:pPr>
      <w:r>
        <w:rPr>
          <w:b/>
        </w:rPr>
        <w:t xml:space="preserve">OPINIA NR </w:t>
      </w:r>
      <w:r w:rsidR="00AE6A05">
        <w:rPr>
          <w:b/>
        </w:rPr>
        <w:t>8</w:t>
      </w:r>
      <w:r w:rsidR="0023635D">
        <w:rPr>
          <w:b/>
        </w:rPr>
        <w:t>/201</w:t>
      </w:r>
      <w:r w:rsidR="001C0A38">
        <w:rPr>
          <w:b/>
        </w:rPr>
        <w:t>4</w:t>
      </w:r>
    </w:p>
    <w:p w:rsidR="0016792B" w:rsidRDefault="000F7597" w:rsidP="0016792B">
      <w:pPr>
        <w:jc w:val="center"/>
        <w:rPr>
          <w:b/>
        </w:rPr>
      </w:pPr>
      <w:r>
        <w:rPr>
          <w:b/>
        </w:rPr>
        <w:t xml:space="preserve">Z DNIA </w:t>
      </w:r>
      <w:r w:rsidR="00AE6A05">
        <w:rPr>
          <w:b/>
        </w:rPr>
        <w:t>05</w:t>
      </w:r>
      <w:r>
        <w:rPr>
          <w:b/>
        </w:rPr>
        <w:t>.</w:t>
      </w:r>
      <w:r w:rsidR="001C0A38">
        <w:rPr>
          <w:b/>
        </w:rPr>
        <w:t>0</w:t>
      </w:r>
      <w:r w:rsidR="00AE6A05">
        <w:rPr>
          <w:b/>
        </w:rPr>
        <w:t>6</w:t>
      </w:r>
      <w:r w:rsidR="0023635D">
        <w:rPr>
          <w:b/>
        </w:rPr>
        <w:t>.201</w:t>
      </w:r>
      <w:r w:rsidR="001C0A38">
        <w:rPr>
          <w:b/>
        </w:rPr>
        <w:t>4</w:t>
      </w:r>
    </w:p>
    <w:p w:rsidR="0016792B" w:rsidRDefault="0016792B" w:rsidP="0016792B">
      <w:pPr>
        <w:jc w:val="center"/>
        <w:rPr>
          <w:b/>
        </w:rPr>
      </w:pPr>
    </w:p>
    <w:p w:rsidR="00293B5F" w:rsidRDefault="0016792B" w:rsidP="0016792B">
      <w:pPr>
        <w:jc w:val="both"/>
      </w:pPr>
      <w:r>
        <w:t>Powiatowa Rada Działalności Pożytku Publicznego w Wodzisławiu Śląskim pozytywnie opiniuje projekt uchwały Rady Powiatu Wodzisławskiego w sprawie</w:t>
      </w:r>
      <w:r w:rsidR="00BC6764">
        <w:t xml:space="preserve"> </w:t>
      </w:r>
      <w:r w:rsidR="00293B5F">
        <w:t>ustalenia trybu udzielania i rozliczania dotacji z budżetu Powiatu Wodzisławskiego dla szkół i placówek niepublicznych oraz trybu i zakresu kontroli prawidłowości ich wykorzystania.</w:t>
      </w:r>
    </w:p>
    <w:p w:rsidR="00293B5F" w:rsidRDefault="00293B5F" w:rsidP="0016792B">
      <w:pPr>
        <w:jc w:val="both"/>
      </w:pPr>
    </w:p>
    <w:p w:rsidR="00B5635D" w:rsidRPr="00031286" w:rsidRDefault="0016792B" w:rsidP="00031286">
      <w:pPr>
        <w:jc w:val="both"/>
        <w:rPr>
          <w:b/>
        </w:rPr>
      </w:pPr>
      <w:r w:rsidRPr="0016792B">
        <w:rPr>
          <w:b/>
        </w:rPr>
        <w:t>Opinia po</w:t>
      </w:r>
      <w:r w:rsidR="00CB770B">
        <w:rPr>
          <w:b/>
        </w:rPr>
        <w:t>djęta pozytywnie:</w:t>
      </w:r>
      <w:r w:rsidR="008B25BE">
        <w:rPr>
          <w:b/>
        </w:rPr>
        <w:t xml:space="preserve"> </w:t>
      </w:r>
      <w:r w:rsidR="009D7499">
        <w:rPr>
          <w:b/>
        </w:rPr>
        <w:t>jednogłośnie</w:t>
      </w:r>
      <w:bookmarkStart w:id="0" w:name="_GoBack"/>
      <w:bookmarkEnd w:id="0"/>
      <w:r w:rsidR="009D7499">
        <w:rPr>
          <w:b/>
        </w:rPr>
        <w:t>, 9 głosów „za”</w:t>
      </w:r>
      <w:r w:rsidR="00CB770B" w:rsidRPr="00CB770B">
        <w:t xml:space="preserve"> </w:t>
      </w:r>
    </w:p>
    <w:p w:rsidR="00B5635D" w:rsidRDefault="00B5635D" w:rsidP="0016792B">
      <w:pPr>
        <w:jc w:val="right"/>
      </w:pPr>
    </w:p>
    <w:p w:rsidR="0016792B" w:rsidRPr="0016792B" w:rsidRDefault="0016792B" w:rsidP="0016792B">
      <w:pPr>
        <w:jc w:val="right"/>
      </w:pPr>
      <w:r w:rsidRPr="0016792B">
        <w:t xml:space="preserve">Przewodniczący Powiatowej Rady </w:t>
      </w:r>
    </w:p>
    <w:p w:rsidR="0016792B" w:rsidRPr="0016792B" w:rsidRDefault="0016792B" w:rsidP="0016792B">
      <w:pPr>
        <w:jc w:val="right"/>
      </w:pPr>
      <w:r w:rsidRPr="0016792B">
        <w:t xml:space="preserve">Działalności Pożytku Publicznego </w:t>
      </w:r>
    </w:p>
    <w:p w:rsidR="0016792B" w:rsidRPr="0016792B" w:rsidRDefault="0016792B" w:rsidP="0016792B">
      <w:pPr>
        <w:jc w:val="right"/>
      </w:pPr>
      <w:r w:rsidRPr="0016792B">
        <w:t>w Wodzisławiu Śląskim</w:t>
      </w:r>
    </w:p>
    <w:p w:rsidR="0016792B" w:rsidRPr="0016792B" w:rsidRDefault="0016792B" w:rsidP="0016792B">
      <w:pPr>
        <w:jc w:val="right"/>
        <w:rPr>
          <w:b/>
          <w:i/>
        </w:rPr>
      </w:pPr>
      <w:r w:rsidRPr="0016792B">
        <w:rPr>
          <w:b/>
          <w:i/>
        </w:rPr>
        <w:t>Arkadiusz Skowron</w:t>
      </w:r>
    </w:p>
    <w:p w:rsidR="0016792B" w:rsidRPr="0016792B" w:rsidRDefault="0016792B" w:rsidP="0016792B">
      <w:pPr>
        <w:jc w:val="right"/>
        <w:rPr>
          <w:b/>
        </w:rPr>
      </w:pPr>
    </w:p>
    <w:p w:rsidR="0016792B" w:rsidRPr="0016792B" w:rsidRDefault="0016792B" w:rsidP="0016792B">
      <w:pPr>
        <w:jc w:val="center"/>
        <w:rPr>
          <w:b/>
        </w:rPr>
      </w:pPr>
    </w:p>
    <w:sectPr w:rsidR="0016792B" w:rsidRPr="0016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D"/>
    <w:rsid w:val="00031286"/>
    <w:rsid w:val="0003188F"/>
    <w:rsid w:val="000C2740"/>
    <w:rsid w:val="000F7597"/>
    <w:rsid w:val="0016792B"/>
    <w:rsid w:val="0017722A"/>
    <w:rsid w:val="00180788"/>
    <w:rsid w:val="001B358A"/>
    <w:rsid w:val="001C0A38"/>
    <w:rsid w:val="00227515"/>
    <w:rsid w:val="0023635D"/>
    <w:rsid w:val="0024303C"/>
    <w:rsid w:val="00292BB7"/>
    <w:rsid w:val="00293B5F"/>
    <w:rsid w:val="002A15D6"/>
    <w:rsid w:val="002A34DA"/>
    <w:rsid w:val="002A512C"/>
    <w:rsid w:val="002C0695"/>
    <w:rsid w:val="002D4E93"/>
    <w:rsid w:val="0030651C"/>
    <w:rsid w:val="00362266"/>
    <w:rsid w:val="00387206"/>
    <w:rsid w:val="00405FBE"/>
    <w:rsid w:val="00433E98"/>
    <w:rsid w:val="004B06ED"/>
    <w:rsid w:val="004E3DAB"/>
    <w:rsid w:val="0054203F"/>
    <w:rsid w:val="0059654E"/>
    <w:rsid w:val="005E034D"/>
    <w:rsid w:val="006613F8"/>
    <w:rsid w:val="006937C7"/>
    <w:rsid w:val="00721746"/>
    <w:rsid w:val="00766421"/>
    <w:rsid w:val="00810008"/>
    <w:rsid w:val="008A31D1"/>
    <w:rsid w:val="008B25BE"/>
    <w:rsid w:val="009D7499"/>
    <w:rsid w:val="00A06765"/>
    <w:rsid w:val="00A85249"/>
    <w:rsid w:val="00AA2CC2"/>
    <w:rsid w:val="00AA5126"/>
    <w:rsid w:val="00AC79E7"/>
    <w:rsid w:val="00AE13EA"/>
    <w:rsid w:val="00AE6A05"/>
    <w:rsid w:val="00B27029"/>
    <w:rsid w:val="00B34857"/>
    <w:rsid w:val="00B5635D"/>
    <w:rsid w:val="00B86405"/>
    <w:rsid w:val="00B9471C"/>
    <w:rsid w:val="00BC6764"/>
    <w:rsid w:val="00CB770B"/>
    <w:rsid w:val="00CD3299"/>
    <w:rsid w:val="00CE768C"/>
    <w:rsid w:val="00D432C7"/>
    <w:rsid w:val="00D778A5"/>
    <w:rsid w:val="00D81ABC"/>
    <w:rsid w:val="00E17EE6"/>
    <w:rsid w:val="00F7729B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5</cp:revision>
  <cp:lastPrinted>2014-05-29T12:01:00Z</cp:lastPrinted>
  <dcterms:created xsi:type="dcterms:W3CDTF">2014-05-29T11:59:00Z</dcterms:created>
  <dcterms:modified xsi:type="dcterms:W3CDTF">2014-06-05T15:09:00Z</dcterms:modified>
</cp:coreProperties>
</file>