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>OPINIA NR 5</w:t>
      </w:r>
      <w:r w:rsidR="0023635D">
        <w:rPr>
          <w:b/>
        </w:rPr>
        <w:t>/2013</w:t>
      </w:r>
    </w:p>
    <w:p w:rsidR="0016792B" w:rsidRDefault="00BC6764" w:rsidP="0016792B">
      <w:pPr>
        <w:jc w:val="center"/>
        <w:rPr>
          <w:b/>
        </w:rPr>
      </w:pPr>
      <w:r>
        <w:rPr>
          <w:b/>
        </w:rPr>
        <w:t>Z DNIA 30</w:t>
      </w:r>
      <w:r w:rsidR="00387206">
        <w:rPr>
          <w:b/>
        </w:rPr>
        <w:t>.04</w:t>
      </w:r>
      <w:r w:rsidR="0023635D">
        <w:rPr>
          <w:b/>
        </w:rPr>
        <w:t>.2013</w:t>
      </w:r>
    </w:p>
    <w:p w:rsidR="0016792B" w:rsidRDefault="0016792B" w:rsidP="0016792B">
      <w:pPr>
        <w:jc w:val="center"/>
        <w:rPr>
          <w:b/>
        </w:rPr>
      </w:pPr>
    </w:p>
    <w:p w:rsidR="00FC5089" w:rsidRDefault="0016792B" w:rsidP="0023635D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ustalenia trybu udzielania i rozliczania dotacji z budżetu Powiatu Wodzisławskiego dla szkół i placówek niepublicznych oraz trybu i zakresu kontroli prawidłowości ich wykorzystania</w:t>
      </w:r>
      <w:r w:rsidR="00AE13EA">
        <w:t>.</w:t>
      </w:r>
    </w:p>
    <w:p w:rsidR="00CB770B" w:rsidRDefault="00CB770B" w:rsidP="0016792B">
      <w:pPr>
        <w:jc w:val="both"/>
      </w:pPr>
    </w:p>
    <w:p w:rsidR="00CB770B" w:rsidRDefault="00CB770B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B770B" w:rsidRPr="00CB770B">
        <w:t xml:space="preserve"> </w:t>
      </w:r>
      <w:r w:rsidR="00500509">
        <w:t>9 głosów „za”</w:t>
      </w:r>
      <w:bookmarkStart w:id="0" w:name="_GoBack"/>
      <w:bookmarkEnd w:id="0"/>
    </w:p>
    <w:p w:rsidR="0016792B" w:rsidRDefault="0016792B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16792B"/>
    <w:rsid w:val="00180788"/>
    <w:rsid w:val="00227515"/>
    <w:rsid w:val="0023635D"/>
    <w:rsid w:val="002A512C"/>
    <w:rsid w:val="00387206"/>
    <w:rsid w:val="00433E98"/>
    <w:rsid w:val="004B06ED"/>
    <w:rsid w:val="004E3DAB"/>
    <w:rsid w:val="00500509"/>
    <w:rsid w:val="005E034D"/>
    <w:rsid w:val="006937C7"/>
    <w:rsid w:val="00721746"/>
    <w:rsid w:val="00766421"/>
    <w:rsid w:val="00810008"/>
    <w:rsid w:val="008A31D1"/>
    <w:rsid w:val="00AA5126"/>
    <w:rsid w:val="00AE13EA"/>
    <w:rsid w:val="00B86405"/>
    <w:rsid w:val="00BC6764"/>
    <w:rsid w:val="00CB770B"/>
    <w:rsid w:val="00CD3299"/>
    <w:rsid w:val="00CE768C"/>
    <w:rsid w:val="00E17EE6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cp:lastPrinted>2013-04-24T07:51:00Z</cp:lastPrinted>
  <dcterms:created xsi:type="dcterms:W3CDTF">2013-04-24T07:55:00Z</dcterms:created>
  <dcterms:modified xsi:type="dcterms:W3CDTF">2014-05-30T06:10:00Z</dcterms:modified>
</cp:coreProperties>
</file>