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74" w:rsidRDefault="009E6D74" w:rsidP="009E6D74">
      <w:pPr>
        <w:pStyle w:val="Standard"/>
        <w:ind w:left="35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WYKAZ ŚWIADCZENIODAWCÓW ŚWIADCZĄCYCH USŁUGI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br/>
        <w:t xml:space="preserve">Z ZAKRESU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ŚWIADCZENIA PIELĘGNACYJNEGO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br/>
        <w:t xml:space="preserve">I OPIEKUŃCZEGO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DLA MIESZKAŃCÓW POWIATU WODZISŁAWSKIEGO W RAMACH UMÓW Z NFZ NA ROK 2017:</w:t>
      </w:r>
    </w:p>
    <w:p w:rsidR="009E6D74" w:rsidRDefault="009E6D74" w:rsidP="009E6D74">
      <w:pPr>
        <w:pStyle w:val="Standard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E6D74" w:rsidRDefault="009E6D74" w:rsidP="009E6D74">
      <w:pPr>
        <w:pStyle w:val="Standard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E6D74" w:rsidRPr="009E6D74" w:rsidRDefault="009E6D74" w:rsidP="009E6D7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Medyczno–Opiekuńczy ABIMED                                                 </w:t>
      </w:r>
      <w:r w:rsidR="0079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tel. 32  2869027</w:t>
      </w:r>
      <w:r w:rsidRPr="009E6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E6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Ilona Pławecka i Beata Szymaniak Spółka Partnerska</w:t>
      </w:r>
    </w:p>
    <w:p w:rsidR="009E6D74" w:rsidRPr="009E6D74" w:rsidRDefault="009E6D74" w:rsidP="009E6D7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44-300 Wodzisław Śląski ul. Wyszyńskiego 41</w:t>
      </w:r>
    </w:p>
    <w:p w:rsidR="00FD2FB1" w:rsidRDefault="00FD2FB1" w:rsidP="009E6D74"/>
    <w:p w:rsidR="009E6D74" w:rsidRDefault="009E6D74" w:rsidP="009E6D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957CE">
        <w:rPr>
          <w:rFonts w:ascii="Times New Roman" w:hAnsi="Times New Roman" w:cs="Times New Roman"/>
          <w:sz w:val="20"/>
          <w:szCs w:val="20"/>
        </w:rPr>
        <w:t xml:space="preserve">Pielęgniarska Opieka Długoterminowa                                                     </w:t>
      </w:r>
      <w:r w:rsidR="007957C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957CE">
        <w:rPr>
          <w:rFonts w:ascii="Times New Roman" w:hAnsi="Times New Roman" w:cs="Times New Roman"/>
          <w:sz w:val="20"/>
          <w:szCs w:val="20"/>
        </w:rPr>
        <w:t xml:space="preserve">         tel. 32 4240620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Figura-Kluszczyńska Sylwia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44-370 Pszów ul. Skwary 54a                                    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57CE" w:rsidRDefault="007957CE" w:rsidP="00795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Pielęgniarska Opieka Długoterminowa Joanna Samol                                                    tel. 32 502902782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44-286 Wodzisław Śląski Oś. XXX - lecia PRL 60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57CE" w:rsidRDefault="007957CE" w:rsidP="00795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Śląskie Centrum Medyczne Spółka z o.o.                                                                       tel. 32  4569002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44-304 Wodzisław Śląski ul. Armii Ludowej 1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57CE" w:rsidRDefault="007957CE" w:rsidP="00795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 SALUS</w:t>
      </w:r>
      <w:r w:rsidR="00886AEF">
        <w:rPr>
          <w:rFonts w:ascii="Times New Roman" w:hAnsi="Times New Roman" w:cs="Times New Roman"/>
          <w:sz w:val="20"/>
          <w:szCs w:val="20"/>
        </w:rPr>
        <w:t>” s.c  Violetta Dytko, Rafał Dytko                                                                   tel. 32  7394261</w:t>
      </w:r>
    </w:p>
    <w:p w:rsidR="00886AEF" w:rsidRDefault="00886AEF" w:rsidP="00886AEF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44-360 Lubomia ul. Pogrzebieńska 1</w:t>
      </w:r>
    </w:p>
    <w:p w:rsidR="007957CE" w:rsidRPr="007957CE" w:rsidRDefault="007957CE" w:rsidP="007957CE"/>
    <w:p w:rsidR="007957CE" w:rsidRDefault="007957CE" w:rsidP="007957CE"/>
    <w:p w:rsidR="007957CE" w:rsidRPr="007957CE" w:rsidRDefault="007957CE" w:rsidP="007957CE">
      <w:pPr>
        <w:tabs>
          <w:tab w:val="left" w:pos="2010"/>
        </w:tabs>
      </w:pPr>
      <w:r>
        <w:tab/>
      </w:r>
      <w:bookmarkStart w:id="0" w:name="_GoBack"/>
      <w:bookmarkEnd w:id="0"/>
    </w:p>
    <w:sectPr w:rsidR="007957CE" w:rsidRPr="0079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2D0"/>
    <w:multiLevelType w:val="hybridMultilevel"/>
    <w:tmpl w:val="063C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F4A"/>
    <w:multiLevelType w:val="hybridMultilevel"/>
    <w:tmpl w:val="71B0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0"/>
    <w:rsid w:val="007957CE"/>
    <w:rsid w:val="00886AEF"/>
    <w:rsid w:val="009E6D74"/>
    <w:rsid w:val="00DA7D9D"/>
    <w:rsid w:val="00FD2FB1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B7DA-2E97-4023-B724-A34E020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6D7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E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3</cp:revision>
  <dcterms:created xsi:type="dcterms:W3CDTF">2017-03-01T10:22:00Z</dcterms:created>
  <dcterms:modified xsi:type="dcterms:W3CDTF">2017-03-01T11:05:00Z</dcterms:modified>
</cp:coreProperties>
</file>